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39"/>
        <w:spacing w:after="0" w:afterAutospacing="0"/>
        <w:ind w:left="0" w:leftChars="0" w:firstLine="0" w:firstLineChars="0"/>
      </w:pPr>
    </w:p>
    <w:p w14:paraId="5236FF27">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p>
    <w:p w14:paraId="4EC5A28B">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63EA5A66">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竞争性谈判文件示范文本（货物类）</w:t>
      </w:r>
    </w:p>
    <w:bookmarkEnd w:id="0"/>
    <w:p w14:paraId="56ADE248">
      <w:pPr>
        <w:tabs>
          <w:tab w:val="left" w:pos="315"/>
          <w:tab w:val="left" w:pos="8820"/>
        </w:tabs>
        <w:spacing w:before="240" w:beforeLines="100" w:after="120" w:afterLines="50" w:line="500" w:lineRule="exact"/>
        <w:ind w:right="267" w:rightChars="127"/>
        <w:jc w:val="center"/>
        <w:rPr>
          <w:rFonts w:hint="eastAsia" w:ascii="宋体" w:hAnsi="宋体" w:eastAsia="宋体"/>
          <w:b/>
          <w:bCs w:val="0"/>
          <w:color w:val="auto"/>
          <w:sz w:val="44"/>
          <w:szCs w:val="44"/>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2026版</w:t>
      </w:r>
      <w:r>
        <w:rPr>
          <w:rFonts w:hint="eastAsia" w:ascii="宋体" w:hAnsi="宋体" w:eastAsia="宋体"/>
          <w:b/>
          <w:bCs/>
          <w:color w:val="auto"/>
          <w:sz w:val="52"/>
          <w:szCs w:val="52"/>
          <w:highlight w:val="none"/>
          <w:lang w:eastAsia="zh-CN"/>
        </w:rPr>
        <w:t>）</w:t>
      </w:r>
    </w:p>
    <w:p w14:paraId="6BBE6672">
      <w:pPr>
        <w:tabs>
          <w:tab w:val="left" w:pos="315"/>
          <w:tab w:val="left" w:pos="8820"/>
        </w:tabs>
        <w:spacing w:before="240" w:beforeLines="100" w:after="120" w:afterLines="50" w:line="500" w:lineRule="exact"/>
        <w:ind w:right="267" w:rightChars="127"/>
        <w:jc w:val="center"/>
        <w:rPr>
          <w:rFonts w:ascii="宋体" w:hAnsi="宋体" w:eastAsia="宋体"/>
          <w:bCs/>
          <w:color w:val="auto"/>
          <w:sz w:val="44"/>
          <w:szCs w:val="44"/>
          <w:highlight w:val="none"/>
        </w:rPr>
      </w:pPr>
    </w:p>
    <w:p w14:paraId="682E2C69">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286DC3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454F139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1B55B4A">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12863B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6171087">
      <w:pPr>
        <w:tabs>
          <w:tab w:val="left" w:pos="2410"/>
        </w:tabs>
        <w:autoSpaceDE w:val="0"/>
        <w:autoSpaceDN w:val="0"/>
        <w:adjustRightInd w:val="0"/>
        <w:snapToGrid w:val="0"/>
        <w:spacing w:line="360" w:lineRule="auto"/>
        <w:jc w:val="both"/>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 xml:space="preserve"> 桐城师范高等专科学校2026年度电器常规维修耗材采购项目</w:t>
      </w:r>
      <w:r>
        <w:rPr>
          <w:rFonts w:hint="eastAsia" w:ascii="宋体" w:hAnsi="宋体"/>
          <w:b/>
          <w:color w:val="auto"/>
          <w:spacing w:val="20"/>
          <w:kern w:val="0"/>
          <w:sz w:val="32"/>
          <w:szCs w:val="32"/>
          <w:highlight w:val="none"/>
          <w:u w:val="single"/>
          <w:lang w:val="en-US" w:eastAsia="zh-CN"/>
        </w:rPr>
        <w:t xml:space="preserve"> </w:t>
      </w:r>
    </w:p>
    <w:p w14:paraId="107321F3">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TCSZCG(2026)004号      </w:t>
      </w:r>
      <w:r>
        <w:rPr>
          <w:rFonts w:hint="eastAsia" w:ascii="宋体" w:hAnsi="宋体"/>
          <w:b/>
          <w:color w:val="auto"/>
          <w:spacing w:val="20"/>
          <w:kern w:val="0"/>
          <w:sz w:val="32"/>
          <w:szCs w:val="32"/>
          <w:highlight w:val="none"/>
          <w:u w:val="single"/>
          <w:lang w:val="en-US" w:eastAsia="zh-CN"/>
        </w:rPr>
        <w:t xml:space="preserve">   </w:t>
      </w:r>
    </w:p>
    <w:p w14:paraId="38AB956A">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 xml:space="preserve"> 桐城师范高等专科学校      </w:t>
      </w:r>
    </w:p>
    <w:p w14:paraId="284282E4">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 xml:space="preserve"> 安徽建方工程造价有限公司 </w:t>
      </w:r>
    </w:p>
    <w:p w14:paraId="1BB318D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1D5F3F02">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lang w:val="en-US" w:eastAsia="zh-CN"/>
        </w:rPr>
        <w:sectPr>
          <w:headerReference r:id="rId5" w:type="default"/>
          <w:footerReference r:id="rId6" w:type="default"/>
          <w:pgSz w:w="11907" w:h="16840"/>
          <w:pgMar w:top="1474" w:right="1814" w:bottom="1474" w:left="1814" w:header="851" w:footer="992" w:gutter="0"/>
          <w:cols w:space="720" w:num="1"/>
          <w:docGrid w:linePitch="462" w:charSpace="0"/>
        </w:sectPr>
      </w:pPr>
      <w:r>
        <w:rPr>
          <w:rFonts w:hint="eastAsia" w:ascii="宋体" w:hAnsi="宋体"/>
          <w:b/>
          <w:color w:val="auto"/>
          <w:sz w:val="36"/>
          <w:highlight w:val="none"/>
          <w:u w:val="single"/>
          <w:lang w:val="en-US" w:eastAsia="zh-CN"/>
        </w:rPr>
        <w:t>二零二六</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b/>
          <w:color w:val="auto"/>
          <w:sz w:val="36"/>
          <w:highlight w:val="none"/>
          <w:u w:val="single"/>
          <w:lang w:val="en-US" w:eastAsia="zh-CN"/>
        </w:rPr>
        <w:t xml:space="preserve"> 四 </w:t>
      </w:r>
      <w:r>
        <w:rPr>
          <w:rFonts w:hint="eastAsia" w:ascii="宋体" w:hAnsi="宋体"/>
          <w:b/>
          <w:color w:val="auto"/>
          <w:sz w:val="36"/>
          <w:highlight w:val="none"/>
          <w:lang w:val="en-US" w:eastAsia="zh-CN"/>
        </w:rPr>
        <w:t>月</w:t>
      </w:r>
    </w:p>
    <w:p w14:paraId="0910BE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kern w:val="0"/>
          <w:sz w:val="36"/>
          <w:szCs w:val="36"/>
          <w:highlight w:val="none"/>
        </w:rPr>
      </w:pPr>
      <w:r>
        <w:rPr>
          <w:rFonts w:hint="eastAsia" w:ascii="宋体" w:hAnsi="宋体" w:eastAsia="宋体" w:cs="宋体"/>
          <w:b/>
          <w:bCs w:val="0"/>
          <w:color w:val="auto"/>
          <w:kern w:val="0"/>
          <w:sz w:val="36"/>
          <w:szCs w:val="36"/>
          <w:highlight w:val="none"/>
        </w:rPr>
        <w:t>重  要  提  醒</w:t>
      </w:r>
    </w:p>
    <w:p w14:paraId="0CD0EF50">
      <w:pPr>
        <w:pStyle w:val="58"/>
      </w:pPr>
    </w:p>
    <w:p w14:paraId="410A2A1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一、请各市场主体依法参与公共资源交易活动，如存在以下情形的，公共资源交易监管部门将其作为扫黑除恶专项斗争的打击重点予以处理。</w:t>
      </w:r>
    </w:p>
    <w:p w14:paraId="51761965">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1.组织、领导、实施恶意竞标、围标、串标、虚假</w:t>
      </w:r>
      <w:r>
        <w:rPr>
          <w:rFonts w:hint="eastAsia" w:ascii="宋体" w:hAnsi="宋体" w:cs="宋体"/>
          <w:b/>
          <w:color w:val="auto"/>
          <w:kern w:val="0"/>
          <w:sz w:val="24"/>
          <w:highlight w:val="none"/>
          <w:lang w:val="en-US" w:eastAsia="zh-CN"/>
        </w:rPr>
        <w:t>应标</w:t>
      </w:r>
      <w:r>
        <w:rPr>
          <w:rFonts w:hint="eastAsia" w:ascii="宋体" w:hAnsi="宋体" w:cs="宋体"/>
          <w:b/>
          <w:color w:val="auto"/>
          <w:kern w:val="0"/>
          <w:sz w:val="24"/>
          <w:highlight w:val="none"/>
        </w:rPr>
        <w:t xml:space="preserve">、挂靠、出让资质等违法活动。 </w:t>
      </w:r>
    </w:p>
    <w:p w14:paraId="1A19696E">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2.以暴力、威胁、利诱等手段强迫他人参与或者退出</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、拍卖以及强迫他人</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后放弃</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 xml:space="preserve">或转包的黑恶势力。 </w:t>
      </w:r>
    </w:p>
    <w:p w14:paraId="57A93016">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 xml:space="preserve">3.聚众围堵开、评标现场，干扰正常开评标秩序的行为。 </w:t>
      </w:r>
    </w:p>
    <w:p w14:paraId="7DDA995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4.在</w:t>
      </w:r>
      <w:r>
        <w:rPr>
          <w:rFonts w:hint="eastAsia" w:ascii="宋体" w:hAnsi="宋体" w:cs="宋体"/>
          <w:b/>
          <w:color w:val="auto"/>
          <w:kern w:val="0"/>
          <w:sz w:val="24"/>
          <w:highlight w:val="none"/>
          <w:lang w:val="en-US" w:eastAsia="zh-CN"/>
        </w:rPr>
        <w:t>采购活动</w:t>
      </w:r>
      <w:r>
        <w:rPr>
          <w:rFonts w:hint="eastAsia" w:ascii="宋体" w:hAnsi="宋体" w:cs="宋体"/>
          <w:b/>
          <w:color w:val="auto"/>
          <w:kern w:val="0"/>
          <w:sz w:val="24"/>
          <w:highlight w:val="none"/>
        </w:rPr>
        <w:t xml:space="preserve">过程中寻衅滋事、恶意投诉，或以投诉、信访、举报相威胁获取不正当利益的行为。 </w:t>
      </w:r>
    </w:p>
    <w:p w14:paraId="1652A24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5.伪造资质证书、证件、提供虚假材料进行</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，谋取不正当利益的违法行为。 </w:t>
      </w:r>
    </w:p>
    <w:p w14:paraId="74EAD17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6.采取贿赂、暴力、欺骗、威胁等手段干扰破坏招投标监管、服务人员以及</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正常工作的黑恶势力。 </w:t>
      </w:r>
    </w:p>
    <w:p w14:paraId="39B9AAB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7.采取言语威胁、谈判协商、跟踪盯梢、散播隐私、造谣诽谤、持续骚扰等软暴力手段恐吓监管服务人员、</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及其家属的违法犯罪行为。 </w:t>
      </w:r>
    </w:p>
    <w:p w14:paraId="3E47C022">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8.利诱、欺骗采购人违反相关规定按其意图设置</w:t>
      </w:r>
      <w:r>
        <w:rPr>
          <w:rFonts w:hint="eastAsia" w:ascii="宋体" w:hAnsi="宋体" w:cs="宋体"/>
          <w:b/>
          <w:color w:val="auto"/>
          <w:kern w:val="0"/>
          <w:sz w:val="24"/>
          <w:highlight w:val="none"/>
          <w:lang w:eastAsia="zh-CN"/>
        </w:rPr>
        <w:t>谈判文件</w:t>
      </w:r>
      <w:r>
        <w:rPr>
          <w:rFonts w:hint="eastAsia" w:ascii="宋体" w:hAnsi="宋体" w:cs="宋体"/>
          <w:b/>
          <w:color w:val="auto"/>
          <w:kern w:val="0"/>
          <w:sz w:val="24"/>
          <w:highlight w:val="none"/>
        </w:rPr>
        <w:t xml:space="preserve">条款的违法违规行为。 </w:t>
      </w:r>
    </w:p>
    <w:p w14:paraId="089F835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9.窃取项目</w:t>
      </w:r>
      <w:r>
        <w:rPr>
          <w:rFonts w:hint="eastAsia" w:ascii="宋体" w:hAnsi="宋体" w:cs="宋体"/>
          <w:b/>
          <w:color w:val="auto"/>
          <w:kern w:val="0"/>
          <w:sz w:val="24"/>
          <w:highlight w:val="none"/>
          <w:lang w:eastAsia="zh-CN"/>
        </w:rPr>
        <w:t>响应人</w:t>
      </w:r>
      <w:r>
        <w:rPr>
          <w:rFonts w:hint="eastAsia" w:ascii="宋体" w:hAnsi="宋体" w:cs="宋体"/>
          <w:b/>
          <w:color w:val="auto"/>
          <w:kern w:val="0"/>
          <w:sz w:val="24"/>
          <w:highlight w:val="none"/>
        </w:rPr>
        <w:t>报名情况、</w:t>
      </w:r>
      <w:r>
        <w:rPr>
          <w:rFonts w:hint="eastAsia" w:ascii="宋体" w:hAnsi="宋体" w:cs="宋体"/>
          <w:b/>
          <w:color w:val="auto"/>
          <w:kern w:val="0"/>
          <w:sz w:val="24"/>
          <w:highlight w:val="none"/>
          <w:lang w:val="en-US" w:eastAsia="zh-CN"/>
        </w:rPr>
        <w:t>谈判小组成员</w:t>
      </w:r>
      <w:r>
        <w:rPr>
          <w:rFonts w:hint="eastAsia" w:ascii="宋体" w:hAnsi="宋体" w:cs="宋体"/>
          <w:b/>
          <w:color w:val="auto"/>
          <w:kern w:val="0"/>
          <w:sz w:val="24"/>
          <w:highlight w:val="none"/>
        </w:rPr>
        <w:t xml:space="preserve">等保密信息。 </w:t>
      </w:r>
    </w:p>
    <w:p w14:paraId="792F2A69">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10.领导干部违反规定插手干预项目</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 </w:t>
      </w:r>
    </w:p>
    <w:p w14:paraId="286F0EC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11.干部职工在</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活动中与黑恶势力勾结，充当保护伞。</w:t>
      </w:r>
    </w:p>
    <w:p w14:paraId="6B70AED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二、请各响应人认真阅读</w:t>
      </w:r>
      <w:r>
        <w:rPr>
          <w:rFonts w:hint="eastAsia" w:ascii="宋体" w:hAnsi="宋体" w:cs="宋体"/>
          <w:b/>
          <w:color w:val="auto"/>
          <w:kern w:val="0"/>
          <w:sz w:val="24"/>
          <w:szCs w:val="24"/>
          <w:highlight w:val="none"/>
          <w:lang w:val="en-US" w:eastAsia="zh-CN"/>
        </w:rPr>
        <w:t>竞争性谈判</w:t>
      </w:r>
      <w:r>
        <w:rPr>
          <w:rFonts w:hint="eastAsia" w:ascii="宋体" w:hAnsi="宋体" w:cs="宋体"/>
          <w:b/>
          <w:color w:val="auto"/>
          <w:kern w:val="0"/>
          <w:sz w:val="24"/>
          <w:szCs w:val="24"/>
          <w:highlight w:val="none"/>
        </w:rPr>
        <w:t>文件，对下述事项予以重视：</w:t>
      </w:r>
    </w:p>
    <w:p w14:paraId="18B9691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w:t>
      </w:r>
      <w:r>
        <w:rPr>
          <w:rFonts w:hint="eastAsia" w:ascii="宋体" w:hAnsi="宋体" w:cs="宋体"/>
          <w:b/>
          <w:color w:val="auto"/>
          <w:kern w:val="0"/>
          <w:sz w:val="24"/>
          <w:highlight w:val="none"/>
          <w:lang w:val="en-US" w:eastAsia="zh-CN"/>
        </w:rPr>
        <w:t>.</w:t>
      </w:r>
      <w:r>
        <w:rPr>
          <w:rFonts w:hint="eastAsia" w:ascii="宋体" w:hAnsi="宋体" w:cs="宋体"/>
          <w:b/>
          <w:color w:val="auto"/>
          <w:kern w:val="0"/>
          <w:sz w:val="24"/>
          <w:highlight w:val="none"/>
        </w:rPr>
        <w:t>请依据项目资格要求，自行核对营业执照合法有效。</w:t>
      </w:r>
    </w:p>
    <w:p w14:paraId="4C19352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按照</w:t>
      </w:r>
      <w:r>
        <w:rPr>
          <w:rFonts w:hint="eastAsia" w:ascii="宋体" w:hAnsi="宋体" w:cs="宋体"/>
          <w:b/>
          <w:color w:val="auto"/>
          <w:kern w:val="0"/>
          <w:sz w:val="24"/>
          <w:highlight w:val="none"/>
          <w:lang w:val="en-US" w:eastAsia="zh-CN"/>
        </w:rPr>
        <w:t>竞争性谈判</w:t>
      </w:r>
      <w:r>
        <w:rPr>
          <w:rFonts w:hint="eastAsia" w:ascii="宋体" w:hAnsi="宋体" w:cs="宋体"/>
          <w:b/>
          <w:color w:val="auto"/>
          <w:kern w:val="0"/>
          <w:sz w:val="24"/>
          <w:highlight w:val="none"/>
        </w:rPr>
        <w:t>文件要求制作响应文件。</w:t>
      </w:r>
    </w:p>
    <w:p w14:paraId="65B8899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3</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对</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活动中可能发生的质疑、投诉行为，须依法在规定的时间内提出。  </w:t>
      </w:r>
    </w:p>
    <w:p w14:paraId="29A71C63">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本项目</w:t>
      </w:r>
      <w:r>
        <w:rPr>
          <w:rFonts w:hint="eastAsia" w:ascii="宋体" w:hAnsi="宋体" w:cs="宋体"/>
          <w:b/>
          <w:color w:val="auto"/>
          <w:kern w:val="0"/>
          <w:sz w:val="24"/>
          <w:highlight w:val="none"/>
          <w:lang w:eastAsia="zh-CN"/>
        </w:rPr>
        <w:t>谈判</w:t>
      </w:r>
      <w:r>
        <w:rPr>
          <w:rFonts w:hint="eastAsia" w:ascii="宋体" w:hAnsi="宋体" w:cs="宋体"/>
          <w:b/>
          <w:color w:val="auto"/>
          <w:kern w:val="0"/>
          <w:sz w:val="24"/>
          <w:highlight w:val="none"/>
        </w:rPr>
        <w:t>期间，供应商必须保证联系电话、电子邮箱通畅，因供应商通讯不畅造成的不利后果由供应商自行承担。</w:t>
      </w:r>
    </w:p>
    <w:p w14:paraId="31037FE9">
      <w:pPr>
        <w:widowControl/>
        <w:jc w:val="left"/>
        <w:rPr>
          <w:rFonts w:ascii="宋体" w:hAnsi="宋体" w:cs="宋体"/>
          <w:b/>
          <w:color w:val="auto"/>
          <w:sz w:val="36"/>
          <w:szCs w:val="36"/>
          <w:highlight w:val="none"/>
          <w:lang w:val="zh-CN"/>
        </w:rPr>
      </w:pPr>
      <w:r>
        <w:rPr>
          <w:rFonts w:ascii="宋体" w:hAnsi="宋体" w:cs="宋体"/>
          <w:b/>
          <w:color w:val="auto"/>
          <w:sz w:val="36"/>
          <w:szCs w:val="36"/>
          <w:highlight w:val="none"/>
          <w:lang w:val="zh-CN"/>
        </w:rPr>
        <w:br w:type="page"/>
      </w: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7"/>
        <w:rPr>
          <w:color w:val="auto"/>
          <w:highlight w:val="none"/>
          <w:lang w:val="zh-CN"/>
        </w:rPr>
      </w:pPr>
    </w:p>
    <w:p w14:paraId="6F456B90">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bookmarkStart w:id="1" w:name="_Toc54941328"/>
      <w:bookmarkStart w:id="2" w:name="_Toc23467"/>
      <w:bookmarkStart w:id="3" w:name="_Toc21464"/>
      <w:bookmarkStart w:id="4" w:name="_Toc439316870"/>
      <w:r>
        <w:rPr>
          <w:rFonts w:hint="eastAsia" w:asciiTheme="majorEastAsia" w:hAnsiTheme="majorEastAsia" w:eastAsiaTheme="majorEastAsia" w:cstheme="majorEastAsia"/>
          <w:b/>
          <w:bCs/>
          <w:color w:val="auto"/>
          <w:sz w:val="40"/>
          <w:szCs w:val="40"/>
          <w:highlight w:val="none"/>
        </w:rPr>
        <w:fldChar w:fldCharType="begin"/>
      </w:r>
      <w:r>
        <w:rPr>
          <w:rFonts w:hint="eastAsia" w:asciiTheme="majorEastAsia" w:hAnsiTheme="majorEastAsia" w:eastAsiaTheme="majorEastAsia" w:cstheme="majorEastAsia"/>
          <w:b/>
          <w:bCs/>
          <w:color w:val="auto"/>
          <w:sz w:val="40"/>
          <w:szCs w:val="40"/>
          <w:highlight w:val="none"/>
        </w:rPr>
        <w:instrText xml:space="preserve">TOC \o "1-1" \h \u </w:instrText>
      </w:r>
      <w:r>
        <w:rPr>
          <w:rFonts w:hint="eastAsia" w:asciiTheme="majorEastAsia" w:hAnsiTheme="majorEastAsia" w:eastAsiaTheme="majorEastAsia" w:cstheme="majorEastAsia"/>
          <w:b/>
          <w:bCs/>
          <w:color w:val="auto"/>
          <w:sz w:val="40"/>
          <w:szCs w:val="40"/>
          <w:highlight w:val="none"/>
        </w:rPr>
        <w:fldChar w:fldCharType="separate"/>
      </w: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_Toc7432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i w:val="0"/>
          <w:iCs/>
          <w:color w:val="auto"/>
          <w:sz w:val="28"/>
          <w:szCs w:val="44"/>
          <w:highlight w:val="none"/>
        </w:rPr>
        <w:t xml:space="preserve">第一章  </w:t>
      </w:r>
      <w:r>
        <w:rPr>
          <w:rFonts w:hint="eastAsia" w:asciiTheme="majorEastAsia" w:hAnsiTheme="majorEastAsia" w:eastAsiaTheme="majorEastAsia" w:cstheme="majorEastAsia"/>
          <w:b/>
          <w:bCs/>
          <w:i w:val="0"/>
          <w:iCs/>
          <w:color w:val="auto"/>
          <w:sz w:val="28"/>
          <w:szCs w:val="44"/>
          <w:highlight w:val="none"/>
          <w:lang w:val="en-US" w:eastAsia="zh-CN"/>
        </w:rPr>
        <w:t>谈判邀请</w:t>
      </w:r>
      <w:r>
        <w:rPr>
          <w:rFonts w:hint="eastAsia" w:asciiTheme="majorEastAsia" w:hAnsiTheme="majorEastAsia" w:eastAsiaTheme="majorEastAsia" w:cstheme="majorEastAsia"/>
          <w:b/>
          <w:bCs/>
          <w:color w:val="auto"/>
          <w:sz w:val="28"/>
          <w:szCs w:val="24"/>
          <w:highlight w:val="none"/>
          <w:lang w:val="en-US" w:eastAsia="zh-CN"/>
        </w:rPr>
        <w:t>...............................................</w:t>
      </w:r>
      <w:r>
        <w:rPr>
          <w:rFonts w:hint="eastAsia" w:asciiTheme="majorEastAsia" w:hAnsiTheme="majorEastAsia" w:eastAsiaTheme="majorEastAsia" w:cstheme="majorEastAsia"/>
          <w:b/>
          <w:bCs/>
          <w:color w:val="auto"/>
          <w:sz w:val="28"/>
          <w:szCs w:val="24"/>
          <w:highlight w:val="none"/>
        </w:rPr>
        <w:fldChar w:fldCharType="begin"/>
      </w:r>
      <w:r>
        <w:rPr>
          <w:rFonts w:hint="eastAsia" w:asciiTheme="majorEastAsia" w:hAnsiTheme="majorEastAsia" w:eastAsiaTheme="majorEastAsia" w:cstheme="majorEastAsia"/>
          <w:b/>
          <w:bCs/>
          <w:color w:val="auto"/>
          <w:sz w:val="28"/>
          <w:szCs w:val="24"/>
          <w:highlight w:val="none"/>
        </w:rPr>
        <w:instrText xml:space="preserve"> PAGEREF _Toc7432 \h </w:instrText>
      </w:r>
      <w:r>
        <w:rPr>
          <w:rFonts w:hint="eastAsia" w:asciiTheme="majorEastAsia" w:hAnsiTheme="majorEastAsia" w:eastAsiaTheme="majorEastAsia" w:cstheme="majorEastAsia"/>
          <w:b/>
          <w:bCs/>
          <w:color w:val="auto"/>
          <w:sz w:val="28"/>
          <w:szCs w:val="24"/>
          <w:highlight w:val="none"/>
        </w:rPr>
        <w:fldChar w:fldCharType="separate"/>
      </w:r>
      <w:r>
        <w:rPr>
          <w:rFonts w:hint="eastAsia" w:asciiTheme="majorEastAsia" w:hAnsiTheme="majorEastAsia" w:eastAsiaTheme="majorEastAsia" w:cstheme="majorEastAsia"/>
          <w:b/>
          <w:bCs/>
          <w:color w:val="auto"/>
          <w:sz w:val="28"/>
          <w:szCs w:val="24"/>
          <w:highlight w:val="none"/>
        </w:rPr>
        <w:t>3</w:t>
      </w:r>
      <w:r>
        <w:rPr>
          <w:rFonts w:hint="eastAsia" w:asciiTheme="majorEastAsia" w:hAnsiTheme="majorEastAsia" w:eastAsiaTheme="majorEastAsia" w:cstheme="majorEastAsia"/>
          <w:b/>
          <w:bCs/>
          <w:color w:val="auto"/>
          <w:sz w:val="28"/>
          <w:szCs w:val="24"/>
          <w:highlight w:val="none"/>
        </w:rPr>
        <w:fldChar w:fldCharType="end"/>
      </w:r>
      <w:r>
        <w:rPr>
          <w:rFonts w:hint="eastAsia" w:asciiTheme="majorEastAsia" w:hAnsiTheme="majorEastAsia" w:eastAsiaTheme="majorEastAsia" w:cstheme="majorEastAsia"/>
          <w:b/>
          <w:bCs/>
          <w:color w:val="auto"/>
          <w:sz w:val="28"/>
          <w:szCs w:val="40"/>
          <w:highlight w:val="none"/>
        </w:rPr>
        <w:fldChar w:fldCharType="end"/>
      </w:r>
    </w:p>
    <w:p w14:paraId="25820FA5">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_Toc11266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rPr>
        <w:t xml:space="preserve">第二章  </w:t>
      </w:r>
      <w:r>
        <w:rPr>
          <w:rFonts w:hint="eastAsia" w:asciiTheme="majorEastAsia" w:hAnsiTheme="majorEastAsia" w:eastAsiaTheme="majorEastAsia" w:cstheme="majorEastAsia"/>
          <w:b/>
          <w:bCs/>
          <w:color w:val="auto"/>
          <w:kern w:val="2"/>
          <w:sz w:val="28"/>
          <w:szCs w:val="44"/>
          <w:highlight w:val="none"/>
          <w:lang w:val="en-US" w:eastAsia="zh-CN"/>
        </w:rPr>
        <w:t>竞争性谈判</w:t>
      </w:r>
      <w:r>
        <w:rPr>
          <w:rFonts w:hint="eastAsia" w:asciiTheme="majorEastAsia" w:hAnsiTheme="majorEastAsia" w:eastAsiaTheme="majorEastAsia" w:cstheme="majorEastAsia"/>
          <w:b/>
          <w:bCs/>
          <w:color w:val="auto"/>
          <w:kern w:val="2"/>
          <w:sz w:val="28"/>
          <w:szCs w:val="44"/>
          <w:highlight w:val="none"/>
        </w:rPr>
        <w:t>须知</w:t>
      </w:r>
      <w:r>
        <w:rPr>
          <w:rFonts w:hint="eastAsia" w:asciiTheme="majorEastAsia" w:hAnsiTheme="majorEastAsia" w:eastAsiaTheme="majorEastAsia" w:cstheme="majorEastAsia"/>
          <w:b/>
          <w:bCs/>
          <w:color w:val="auto"/>
          <w:kern w:val="2"/>
          <w:sz w:val="28"/>
          <w:szCs w:val="44"/>
          <w:highlight w:val="none"/>
          <w:lang w:val="en-US" w:eastAsia="zh-CN"/>
        </w:rPr>
        <w:t>.........................................</w:t>
      </w:r>
      <w:r>
        <w:rPr>
          <w:rFonts w:hint="eastAsia" w:asciiTheme="majorEastAsia" w:hAnsiTheme="majorEastAsia" w:eastAsiaTheme="majorEastAsia" w:cstheme="majorEastAsia"/>
          <w:b/>
          <w:bCs/>
          <w:color w:val="auto"/>
          <w:sz w:val="28"/>
          <w:szCs w:val="24"/>
          <w:highlight w:val="none"/>
          <w:lang w:val="en-US" w:eastAsia="zh-CN"/>
        </w:rPr>
        <w:t>6</w:t>
      </w:r>
      <w:r>
        <w:rPr>
          <w:rFonts w:hint="eastAsia" w:asciiTheme="majorEastAsia" w:hAnsiTheme="majorEastAsia" w:eastAsiaTheme="majorEastAsia" w:cstheme="majorEastAsia"/>
          <w:b/>
          <w:bCs/>
          <w:color w:val="auto"/>
          <w:sz w:val="28"/>
          <w:szCs w:val="40"/>
          <w:highlight w:val="none"/>
        </w:rPr>
        <w:fldChar w:fldCharType="end"/>
      </w:r>
    </w:p>
    <w:p w14:paraId="4473F23C">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_Toc12353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 xml:space="preserve">第三章  </w:t>
      </w:r>
      <w:r>
        <w:rPr>
          <w:rFonts w:hint="eastAsia" w:asciiTheme="majorEastAsia" w:hAnsiTheme="majorEastAsia" w:eastAsiaTheme="majorEastAsia" w:cstheme="majorEastAsia"/>
          <w:b/>
          <w:bCs/>
          <w:color w:val="auto"/>
          <w:sz w:val="28"/>
          <w:szCs w:val="40"/>
          <w:highlight w:val="none"/>
          <w:lang w:val="en-US" w:eastAsia="zh-CN"/>
        </w:rPr>
        <w:t>采购需求</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...1</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7</w:t>
      </w:r>
    </w:p>
    <w:p w14:paraId="4DE78E20">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_Toc16371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第四章  评</w:t>
      </w:r>
      <w:r>
        <w:rPr>
          <w:rFonts w:hint="eastAsia" w:asciiTheme="majorEastAsia" w:hAnsiTheme="majorEastAsia" w:eastAsiaTheme="majorEastAsia" w:cstheme="majorEastAsia"/>
          <w:b/>
          <w:bCs/>
          <w:strike w:val="0"/>
          <w:dstrike w:val="0"/>
          <w:color w:val="auto"/>
          <w:kern w:val="2"/>
          <w:sz w:val="28"/>
          <w:szCs w:val="44"/>
          <w:highlight w:val="none"/>
          <w:lang w:val="en-US" w:eastAsia="zh-CN"/>
        </w:rPr>
        <w:t>审方</w:t>
      </w:r>
      <w:r>
        <w:rPr>
          <w:rFonts w:hint="eastAsia" w:asciiTheme="majorEastAsia" w:hAnsiTheme="majorEastAsia" w:eastAsiaTheme="majorEastAsia" w:cstheme="majorEastAsia"/>
          <w:b/>
          <w:bCs/>
          <w:color w:val="auto"/>
          <w:kern w:val="2"/>
          <w:sz w:val="28"/>
          <w:szCs w:val="44"/>
          <w:highlight w:val="none"/>
          <w:lang w:val="en-US" w:eastAsia="zh-CN"/>
        </w:rPr>
        <w:t>法与标准</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1</w:t>
      </w:r>
    </w:p>
    <w:p w14:paraId="7143EA37">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_Toc27586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第五章  </w:t>
      </w:r>
      <w:r>
        <w:rPr>
          <w:rFonts w:hint="eastAsia" w:asciiTheme="majorEastAsia" w:hAnsiTheme="majorEastAsia" w:eastAsiaTheme="majorEastAsia" w:cstheme="majorEastAsia"/>
          <w:b/>
          <w:bCs/>
          <w:color w:val="auto"/>
          <w:sz w:val="28"/>
          <w:szCs w:val="24"/>
          <w:highlight w:val="none"/>
        </w:rPr>
        <w:t>政府采购合同主要条款</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4</w:t>
      </w:r>
    </w:p>
    <w:p w14:paraId="1B92A2FD">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_Toc1812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8"/>
          <w:highlight w:val="none"/>
          <w:lang w:val="zh-CN"/>
        </w:rPr>
        <w:t>第</w:t>
      </w:r>
      <w:r>
        <w:rPr>
          <w:rFonts w:hint="eastAsia" w:asciiTheme="majorEastAsia" w:hAnsiTheme="majorEastAsia" w:eastAsiaTheme="majorEastAsia" w:cstheme="majorEastAsia"/>
          <w:b/>
          <w:bCs/>
          <w:color w:val="auto"/>
          <w:kern w:val="2"/>
          <w:sz w:val="28"/>
          <w:szCs w:val="48"/>
          <w:highlight w:val="none"/>
          <w:lang w:val="en-US" w:eastAsia="zh-CN"/>
        </w:rPr>
        <w:t>六</w:t>
      </w:r>
      <w:r>
        <w:rPr>
          <w:rFonts w:hint="eastAsia" w:asciiTheme="majorEastAsia" w:hAnsiTheme="majorEastAsia" w:eastAsiaTheme="majorEastAsia" w:cstheme="majorEastAsia"/>
          <w:b/>
          <w:bCs/>
          <w:color w:val="auto"/>
          <w:kern w:val="2"/>
          <w:sz w:val="28"/>
          <w:szCs w:val="48"/>
          <w:highlight w:val="none"/>
          <w:lang w:val="zh-CN"/>
        </w:rPr>
        <w:t xml:space="preserve">章  </w:t>
      </w:r>
      <w:r>
        <w:rPr>
          <w:rFonts w:hint="eastAsia" w:asciiTheme="majorEastAsia" w:hAnsiTheme="majorEastAsia" w:eastAsiaTheme="majorEastAsia" w:cstheme="majorEastAsia"/>
          <w:b/>
          <w:bCs/>
          <w:color w:val="auto"/>
          <w:kern w:val="2"/>
          <w:sz w:val="28"/>
          <w:szCs w:val="48"/>
          <w:highlight w:val="none"/>
        </w:rPr>
        <w:t>响应文件格式</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4</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3</w:t>
      </w:r>
    </w:p>
    <w:p w14:paraId="78B5310B">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_Toc2700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第七章  </w:t>
      </w:r>
      <w:r>
        <w:rPr>
          <w:rFonts w:hint="eastAsia" w:asciiTheme="majorEastAsia" w:hAnsiTheme="majorEastAsia" w:eastAsiaTheme="majorEastAsia" w:cstheme="majorEastAsia"/>
          <w:b/>
          <w:bCs/>
          <w:color w:val="auto"/>
          <w:sz w:val="28"/>
          <w:szCs w:val="24"/>
          <w:highlight w:val="none"/>
        </w:rPr>
        <w:t>政府采购供应商质疑函范本</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.5</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5</w:t>
      </w:r>
    </w:p>
    <w:p w14:paraId="3353468B">
      <w:pPr>
        <w:pStyle w:val="19"/>
        <w:tabs>
          <w:tab w:val="right" w:leader="dot" w:pos="9060"/>
        </w:tabs>
        <w:spacing w:line="360" w:lineRule="auto"/>
        <w:rPr>
          <w:color w:val="auto"/>
          <w:szCs w:val="21"/>
          <w:highlight w:val="none"/>
        </w:rPr>
        <w:sectPr>
          <w:headerReference r:id="rId7" w:type="default"/>
          <w:footerReference r:id="rId8"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Theme="majorEastAsia" w:hAnsiTheme="majorEastAsia" w:eastAsiaTheme="majorEastAsia" w:cstheme="majorEastAsia"/>
          <w:b/>
          <w:bCs/>
          <w:color w:val="auto"/>
          <w:sz w:val="28"/>
          <w:szCs w:val="40"/>
          <w:highlight w:val="none"/>
        </w:rPr>
        <w:fldChar w:fldCharType="end"/>
      </w:r>
      <w:bookmarkStart w:id="5" w:name="_Toc7432"/>
    </w:p>
    <w:p w14:paraId="35D3DCA8">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rPr>
        <w:t xml:space="preserve">第一章   </w:t>
      </w:r>
      <w:bookmarkEnd w:id="1"/>
      <w:bookmarkEnd w:id="2"/>
      <w:bookmarkEnd w:id="3"/>
      <w:bookmarkEnd w:id="5"/>
      <w:r>
        <w:rPr>
          <w:rFonts w:hint="eastAsia" w:ascii="宋体" w:hAnsi="宋体" w:eastAsia="宋体" w:cs="宋体"/>
          <w:b/>
          <w:bCs/>
          <w:color w:val="auto"/>
          <w:kern w:val="2"/>
          <w:sz w:val="36"/>
          <w:szCs w:val="36"/>
          <w:highlight w:val="none"/>
          <w:lang w:val="en-US" w:eastAsia="zh-CN"/>
        </w:rPr>
        <w:t>谈判邀请</w:t>
      </w:r>
    </w:p>
    <w:p w14:paraId="2999F2B8">
      <w:pPr>
        <w:keepNext w:val="0"/>
        <w:keepLines w:val="0"/>
        <w:pageBreakBefore w:val="0"/>
        <w:kinsoku/>
        <w:wordWrap/>
        <w:overflowPunct/>
        <w:topLinePunct w:val="0"/>
        <w:autoSpaceDE/>
        <w:autoSpaceDN/>
        <w:bidi w:val="0"/>
        <w:snapToGrid/>
        <w:spacing w:line="640" w:lineRule="exact"/>
        <w:jc w:val="center"/>
        <w:textAlignment w:val="auto"/>
        <w:rPr>
          <w:rFonts w:hint="eastAsia" w:asciiTheme="majorEastAsia" w:hAnsiTheme="majorEastAsia" w:eastAsiaTheme="majorEastAsia" w:cstheme="majorEastAsia"/>
          <w:b w:val="0"/>
          <w:bCs w:val="0"/>
          <w:color w:val="auto"/>
          <w:kern w:val="44"/>
          <w:sz w:val="32"/>
          <w:szCs w:val="32"/>
          <w:highlight w:val="none"/>
          <w:lang w:val="en-US" w:eastAsia="zh-CN"/>
        </w:rPr>
      </w:pPr>
      <w:bookmarkStart w:id="6" w:name="_Toc28359011"/>
      <w:bookmarkStart w:id="7" w:name="_Toc35393797"/>
      <w:r>
        <w:rPr>
          <w:rFonts w:hint="eastAsia" w:ascii="华文中宋" w:hAnsi="华文中宋" w:eastAsia="华文中宋"/>
          <w:b w:val="0"/>
          <w:bCs w:val="0"/>
          <w:color w:val="auto"/>
          <w:kern w:val="44"/>
          <w:sz w:val="32"/>
          <w:szCs w:val="32"/>
          <w:highlight w:val="none"/>
          <w:lang w:val="en-US" w:eastAsia="zh-CN"/>
        </w:rPr>
        <w:t xml:space="preserve"> </w:t>
      </w:r>
      <w:r>
        <w:rPr>
          <w:rFonts w:hint="eastAsia" w:asciiTheme="majorEastAsia" w:hAnsiTheme="majorEastAsia" w:eastAsiaTheme="majorEastAsia" w:cstheme="majorEastAsia"/>
          <w:b w:val="0"/>
          <w:bCs w:val="0"/>
          <w:color w:val="auto"/>
          <w:kern w:val="44"/>
          <w:sz w:val="32"/>
          <w:szCs w:val="32"/>
          <w:highlight w:val="none"/>
          <w:lang w:val="en-US" w:eastAsia="zh-CN"/>
        </w:rPr>
        <w:t xml:space="preserve"> </w:t>
      </w:r>
      <w:r>
        <w:rPr>
          <w:rFonts w:hint="eastAsia" w:asciiTheme="majorEastAsia" w:hAnsiTheme="majorEastAsia" w:eastAsiaTheme="majorEastAsia" w:cstheme="majorEastAsia"/>
          <w:b/>
          <w:bCs/>
          <w:color w:val="auto"/>
          <w:kern w:val="44"/>
          <w:sz w:val="32"/>
          <w:szCs w:val="32"/>
          <w:highlight w:val="none"/>
          <w:lang w:val="en-US" w:eastAsia="zh-CN"/>
        </w:rPr>
        <w:t>桐城师范高等专科学校2026年度电器常规维修耗材采购项目</w:t>
      </w:r>
    </w:p>
    <w:p w14:paraId="69B8728E">
      <w:pPr>
        <w:keepNext w:val="0"/>
        <w:keepLines w:val="0"/>
        <w:pageBreakBefore w:val="0"/>
        <w:kinsoku/>
        <w:wordWrap/>
        <w:overflowPunct/>
        <w:topLinePunct w:val="0"/>
        <w:autoSpaceDE/>
        <w:autoSpaceDN/>
        <w:bidi w:val="0"/>
        <w:snapToGrid/>
        <w:spacing w:line="640" w:lineRule="exact"/>
        <w:jc w:val="center"/>
        <w:textAlignment w:val="auto"/>
        <w:rPr>
          <w:rFonts w:hint="eastAsia" w:asciiTheme="majorEastAsia" w:hAnsiTheme="majorEastAsia" w:eastAsiaTheme="majorEastAsia" w:cstheme="majorEastAsia"/>
          <w:b/>
          <w:bCs/>
          <w:color w:val="auto"/>
          <w:kern w:val="44"/>
          <w:sz w:val="32"/>
          <w:szCs w:val="32"/>
          <w:highlight w:val="none"/>
        </w:rPr>
      </w:pPr>
      <w:r>
        <w:rPr>
          <w:rFonts w:hint="eastAsia" w:asciiTheme="majorEastAsia" w:hAnsiTheme="majorEastAsia" w:eastAsiaTheme="majorEastAsia" w:cstheme="majorEastAsia"/>
          <w:b/>
          <w:bCs/>
          <w:color w:val="auto"/>
          <w:kern w:val="44"/>
          <w:sz w:val="32"/>
          <w:szCs w:val="32"/>
          <w:highlight w:val="none"/>
          <w:lang w:val="en-US" w:eastAsia="zh-CN"/>
        </w:rPr>
        <w:t>竞争性谈判</w:t>
      </w:r>
      <w:r>
        <w:rPr>
          <w:rFonts w:hint="eastAsia" w:asciiTheme="majorEastAsia" w:hAnsiTheme="majorEastAsia" w:eastAsiaTheme="majorEastAsia" w:cstheme="majorEastAsia"/>
          <w:b/>
          <w:bCs/>
          <w:color w:val="auto"/>
          <w:kern w:val="44"/>
          <w:sz w:val="32"/>
          <w:szCs w:val="32"/>
          <w:highlight w:val="none"/>
        </w:rPr>
        <w:t>公告</w:t>
      </w:r>
      <w:bookmarkEnd w:id="6"/>
      <w:bookmarkEnd w:id="7"/>
    </w:p>
    <w:tbl>
      <w:tblPr>
        <w:tblStyle w:val="40"/>
        <w:tblW w:w="10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0"/>
      </w:tblGrid>
      <w:tr w14:paraId="332A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10170" w:type="dxa"/>
            <w:tcBorders>
              <w:top w:val="single" w:color="auto" w:sz="4" w:space="0"/>
              <w:left w:val="single" w:color="auto" w:sz="4" w:space="0"/>
              <w:bottom w:val="single" w:color="auto" w:sz="4" w:space="0"/>
              <w:right w:val="single" w:color="auto" w:sz="4" w:space="0"/>
            </w:tcBorders>
            <w:shd w:val="clear" w:color="auto" w:fill="auto"/>
          </w:tcPr>
          <w:p w14:paraId="2B81EA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Autospacing="0" w:line="640" w:lineRule="exact"/>
              <w:ind w:right="0"/>
              <w:jc w:val="both"/>
              <w:textAlignment w:val="auto"/>
              <w:rPr>
                <w:rFonts w:hint="eastAsia" w:asciiTheme="minorEastAsia" w:hAnsiTheme="minorEastAsia" w:eastAsiaTheme="minorEastAsia" w:cstheme="minorEastAsia"/>
                <w:color w:val="333333"/>
                <w:sz w:val="28"/>
                <w:szCs w:val="28"/>
              </w:rPr>
            </w:pPr>
            <w:bookmarkStart w:id="98" w:name="_GoBack"/>
            <w:bookmarkStart w:id="8" w:name="OLE_LINK1"/>
            <w:bookmarkStart w:id="9" w:name="OLE_LINK7"/>
            <w:r>
              <w:rPr>
                <w:rFonts w:hint="eastAsia" w:asciiTheme="minorEastAsia" w:hAnsiTheme="minorEastAsia" w:eastAsiaTheme="minorEastAsia" w:cstheme="minorEastAsia"/>
                <w:color w:val="333333"/>
                <w:kern w:val="0"/>
                <w:sz w:val="28"/>
                <w:szCs w:val="28"/>
                <w:lang w:val="en-US" w:eastAsia="zh-CN" w:bidi="ar"/>
              </w:rPr>
              <w:t>项目概况</w:t>
            </w:r>
          </w:p>
          <w:p w14:paraId="78714DEE">
            <w:pPr>
              <w:keepNext w:val="0"/>
              <w:keepLines w:val="0"/>
              <w:pageBreakBefore w:val="0"/>
              <w:kinsoku/>
              <w:wordWrap/>
              <w:overflowPunct/>
              <w:topLinePunct w:val="0"/>
              <w:autoSpaceDE/>
              <w:autoSpaceDN/>
              <w:bidi w:val="0"/>
              <w:snapToGrid/>
              <w:spacing w:beforeAutospacing="0" w:line="640" w:lineRule="exact"/>
              <w:ind w:firstLine="560" w:firstLineChars="200"/>
              <w:textAlignment w:val="auto"/>
              <w:rPr>
                <w:color w:val="auto"/>
                <w:highlight w:val="none"/>
              </w:rPr>
            </w:pPr>
            <w:r>
              <w:rPr>
                <w:rFonts w:hint="eastAsia" w:asciiTheme="minorEastAsia" w:hAnsiTheme="minorEastAsia" w:eastAsiaTheme="minorEastAsia" w:cstheme="minorEastAsia"/>
                <w:color w:val="333333"/>
                <w:kern w:val="0"/>
                <w:sz w:val="28"/>
                <w:szCs w:val="28"/>
                <w:u w:val="single"/>
                <w:lang w:val="en-US" w:eastAsia="zh-CN" w:bidi="ar"/>
              </w:rPr>
              <w:t>桐城师范高等专科学校2026年度电器常规维修耗材采购项目</w:t>
            </w:r>
            <w:r>
              <w:rPr>
                <w:rFonts w:hint="eastAsia" w:asciiTheme="minorEastAsia" w:hAnsiTheme="minorEastAsia" w:eastAsiaTheme="minorEastAsia" w:cstheme="minorEastAsia"/>
                <w:color w:val="333333"/>
                <w:kern w:val="0"/>
                <w:sz w:val="28"/>
                <w:szCs w:val="28"/>
                <w:lang w:val="en-US" w:eastAsia="zh-CN" w:bidi="ar"/>
              </w:rPr>
              <w:t>的潜在供应商应在桐城师范高等专科学校官网和安庆市公共资源交易服务网“限额以下项目”上获取采购文件，并于2026年4月20日09时00分（北京时间）前提交响应文件。 </w:t>
            </w:r>
          </w:p>
        </w:tc>
      </w:tr>
    </w:tbl>
    <w:p w14:paraId="64B8DB27">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10" w:name="_Toc35393798"/>
      <w:bookmarkStart w:id="11" w:name="_Toc35393629"/>
      <w:bookmarkStart w:id="12" w:name="_Toc28359089"/>
      <w:bookmarkStart w:id="13" w:name="_Toc28359012"/>
      <w:r>
        <w:rPr>
          <w:rFonts w:hint="eastAsia" w:asciiTheme="minorEastAsia" w:hAnsiTheme="minorEastAsia" w:eastAsiaTheme="minorEastAsia" w:cstheme="minorEastAsia"/>
          <w:b/>
          <w:bCs w:val="0"/>
          <w:color w:val="auto"/>
          <w:sz w:val="28"/>
          <w:szCs w:val="28"/>
          <w:highlight w:val="none"/>
        </w:rPr>
        <w:t>一、项目基本情况</w:t>
      </w:r>
      <w:bookmarkEnd w:id="10"/>
      <w:bookmarkEnd w:id="11"/>
      <w:bookmarkEnd w:id="12"/>
      <w:bookmarkEnd w:id="13"/>
    </w:p>
    <w:p w14:paraId="0E0D5F2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1.1项目编号：TCSZCG(2026)004号</w:t>
      </w:r>
    </w:p>
    <w:p w14:paraId="57A52CCD">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1.2项目名称：桐城师范高等专科学校2026年度电器常规维修耗材采购项目</w:t>
      </w:r>
    </w:p>
    <w:p w14:paraId="6253FAF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1.3采购方式：竞争性谈判</w:t>
      </w:r>
    </w:p>
    <w:p w14:paraId="1FE109D0">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1.4预算金额：244951.00元</w:t>
      </w:r>
    </w:p>
    <w:p w14:paraId="7B6913D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1.5最高投标费率：100 %</w:t>
      </w:r>
    </w:p>
    <w:p w14:paraId="38F58E4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1.6报价须知：本项目投标报价以费率的形式进行报价，最高费率100%。</w:t>
      </w:r>
    </w:p>
    <w:p w14:paraId="79DF3AC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1.7采购需求：桐城师范高等专科学校2026年度电器常规维修耗材采购，详见采购需求。</w:t>
      </w:r>
    </w:p>
    <w:p w14:paraId="29BF8E0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1.8合同履行期限：1年（成交供货商在接到学校送货通知后，48小时内响应学校供货需求。如遇到抢修等特殊情况，必须及时送货，提供的维修材料必须质保6个月，在质保期内损坏的，成交供货商必须无偿更换。</w:t>
      </w:r>
    </w:p>
    <w:p w14:paraId="0788DD7D">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1.9本项目不接受联合体。</w:t>
      </w:r>
    </w:p>
    <w:p w14:paraId="485E3833">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14" w:name="_Toc35393799"/>
      <w:bookmarkStart w:id="15" w:name="_Toc35393630"/>
      <w:bookmarkStart w:id="16" w:name="_Toc28359013"/>
      <w:bookmarkStart w:id="17" w:name="_Toc28359090"/>
      <w:r>
        <w:rPr>
          <w:rFonts w:hint="eastAsia" w:asciiTheme="minorEastAsia" w:hAnsiTheme="minorEastAsia" w:eastAsiaTheme="minorEastAsia" w:cstheme="minorEastAsia"/>
          <w:b/>
          <w:bCs w:val="0"/>
          <w:color w:val="auto"/>
          <w:sz w:val="28"/>
          <w:szCs w:val="28"/>
          <w:highlight w:val="none"/>
        </w:rPr>
        <w:t>二、申请人的资格要求</w:t>
      </w:r>
      <w:bookmarkEnd w:id="14"/>
      <w:bookmarkEnd w:id="15"/>
      <w:bookmarkEnd w:id="16"/>
      <w:bookmarkEnd w:id="17"/>
    </w:p>
    <w:p w14:paraId="4CFB7D66">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18" w:name="_Toc35393800"/>
      <w:bookmarkStart w:id="19" w:name="_Toc28359091"/>
      <w:bookmarkStart w:id="20" w:name="_Toc28359014"/>
      <w:bookmarkStart w:id="21" w:name="_Toc35393631"/>
      <w:r>
        <w:rPr>
          <w:rFonts w:hint="eastAsia" w:asciiTheme="minorEastAsia" w:hAnsiTheme="minorEastAsia" w:eastAsiaTheme="minorEastAsia" w:cstheme="minorEastAsia"/>
          <w:color w:val="auto"/>
          <w:sz w:val="28"/>
          <w:szCs w:val="28"/>
          <w:highlight w:val="none"/>
          <w:lang w:val="en-US" w:eastAsia="zh-CN"/>
        </w:rPr>
        <w:t>2.1满足《中华人民共和国政府采购法》第二十二条规定；</w:t>
      </w:r>
    </w:p>
    <w:p w14:paraId="11B2DB4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2.2落实政府采购政策需满足的资格要求：/；</w:t>
      </w:r>
    </w:p>
    <w:p w14:paraId="5D5DC7E2">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2.3本项目的特定资格要求：/。</w:t>
      </w:r>
    </w:p>
    <w:p w14:paraId="51A2CBF6">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三、获取采购文件</w:t>
      </w:r>
      <w:bookmarkEnd w:id="18"/>
      <w:bookmarkEnd w:id="19"/>
      <w:bookmarkEnd w:id="20"/>
      <w:bookmarkEnd w:id="21"/>
    </w:p>
    <w:p w14:paraId="715100A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3.1获取时间：2026年4月20日09时00分前（北京时间）</w:t>
      </w:r>
    </w:p>
    <w:p w14:paraId="31ABB51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3.2获取地点：桐城师范高等专科学校官网和安庆市公共资源交易服务网“限额以下项目”自行下载。</w:t>
      </w:r>
    </w:p>
    <w:p w14:paraId="0A959C9A">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22" w:name="_Toc28359015"/>
      <w:bookmarkStart w:id="23" w:name="_Toc35393632"/>
      <w:bookmarkStart w:id="24" w:name="_Toc35393801"/>
      <w:bookmarkStart w:id="25" w:name="_Toc28359092"/>
      <w:r>
        <w:rPr>
          <w:rFonts w:hint="eastAsia" w:asciiTheme="minorEastAsia" w:hAnsiTheme="minorEastAsia" w:eastAsiaTheme="minorEastAsia" w:cstheme="minorEastAsia"/>
          <w:color w:val="auto"/>
          <w:sz w:val="28"/>
          <w:szCs w:val="28"/>
          <w:highlight w:val="none"/>
          <w:lang w:val="en-US" w:eastAsia="zh-CN"/>
        </w:rPr>
        <w:t>3.3文件售价：每套人民币0元。</w:t>
      </w:r>
    </w:p>
    <w:p w14:paraId="568EE227">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四、响应文件提交</w:t>
      </w:r>
      <w:bookmarkEnd w:id="22"/>
      <w:bookmarkEnd w:id="23"/>
      <w:bookmarkEnd w:id="24"/>
      <w:bookmarkEnd w:id="25"/>
    </w:p>
    <w:p w14:paraId="7320C20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26" w:name="_Toc28359093"/>
      <w:bookmarkStart w:id="27" w:name="_Toc35393802"/>
      <w:bookmarkStart w:id="28" w:name="_Toc35393633"/>
      <w:bookmarkStart w:id="29" w:name="_Toc28359016"/>
      <w:r>
        <w:rPr>
          <w:rFonts w:hint="eastAsia" w:asciiTheme="minorEastAsia" w:hAnsiTheme="minorEastAsia" w:eastAsiaTheme="minorEastAsia" w:cstheme="minorEastAsia"/>
          <w:color w:val="auto"/>
          <w:sz w:val="28"/>
          <w:szCs w:val="28"/>
          <w:highlight w:val="none"/>
          <w:lang w:val="en-US" w:eastAsia="zh-CN"/>
        </w:rPr>
        <w:t>4.1截止时间：2026年4月20日09时00分（北京时间）</w:t>
      </w:r>
    </w:p>
    <w:p w14:paraId="38E049D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4.2提交文件地点：纸质响应文件提交至安徽建方工程造价有限公司二楼会议室（桐城市龙眠东路261号）</w:t>
      </w:r>
    </w:p>
    <w:p w14:paraId="281FBBEC">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五、开启</w:t>
      </w:r>
      <w:bookmarkEnd w:id="26"/>
      <w:bookmarkEnd w:id="27"/>
      <w:bookmarkEnd w:id="28"/>
      <w:bookmarkEnd w:id="29"/>
    </w:p>
    <w:p w14:paraId="06F59F85">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30" w:name="_Toc35393634"/>
      <w:bookmarkStart w:id="31" w:name="_Toc28359094"/>
      <w:bookmarkStart w:id="32" w:name="_Toc35393803"/>
      <w:bookmarkStart w:id="33" w:name="_Toc28359017"/>
      <w:r>
        <w:rPr>
          <w:rFonts w:hint="eastAsia" w:asciiTheme="minorEastAsia" w:hAnsiTheme="minorEastAsia" w:eastAsiaTheme="minorEastAsia" w:cstheme="minorEastAsia"/>
          <w:color w:val="auto"/>
          <w:sz w:val="28"/>
          <w:szCs w:val="28"/>
          <w:highlight w:val="none"/>
          <w:lang w:val="en-US" w:eastAsia="zh-CN"/>
        </w:rPr>
        <w:t>5.1时间：2026年4月20日09时00分（北京时间）</w:t>
      </w:r>
    </w:p>
    <w:p w14:paraId="05485D83">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5.2地点：安徽建方工程造价有限公司二楼会议室（桐城市龙眠东路261号）</w:t>
      </w:r>
    </w:p>
    <w:p w14:paraId="10F4E9FE">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六、公告期限</w:t>
      </w:r>
      <w:bookmarkEnd w:id="30"/>
      <w:bookmarkEnd w:id="31"/>
      <w:bookmarkEnd w:id="32"/>
      <w:bookmarkEnd w:id="33"/>
    </w:p>
    <w:p w14:paraId="2E8DE909">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本次谈判公告同时在桐城师范高等专科学校官网和安庆市公共资源交易服务网“限额以下项目”上发布，期限为自公告发布之日起3个工作日。</w:t>
      </w:r>
    </w:p>
    <w:p w14:paraId="7BC75874">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34" w:name="_Toc35393635"/>
      <w:bookmarkStart w:id="35" w:name="_Toc35393804"/>
      <w:r>
        <w:rPr>
          <w:rFonts w:hint="eastAsia" w:asciiTheme="minorEastAsia" w:hAnsiTheme="minorEastAsia" w:eastAsiaTheme="minorEastAsia" w:cstheme="minorEastAsia"/>
          <w:b/>
          <w:bCs w:val="0"/>
          <w:color w:val="auto"/>
          <w:sz w:val="28"/>
          <w:szCs w:val="28"/>
          <w:highlight w:val="none"/>
          <w:lang w:val="en-US" w:eastAsia="zh-CN"/>
        </w:rPr>
        <w:t>七、</w:t>
      </w:r>
      <w:r>
        <w:rPr>
          <w:rFonts w:hint="eastAsia" w:asciiTheme="minorEastAsia" w:hAnsiTheme="minorEastAsia" w:eastAsiaTheme="minorEastAsia" w:cstheme="minorEastAsia"/>
          <w:b/>
          <w:bCs w:val="0"/>
          <w:color w:val="auto"/>
          <w:sz w:val="28"/>
          <w:szCs w:val="28"/>
          <w:highlight w:val="none"/>
        </w:rPr>
        <w:t>其他补充事宜</w:t>
      </w:r>
      <w:bookmarkEnd w:id="34"/>
      <w:bookmarkEnd w:id="35"/>
    </w:p>
    <w:bookmarkEnd w:id="8"/>
    <w:bookmarkEnd w:id="9"/>
    <w:p w14:paraId="57850561">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7.1响应文件要求：投标时需将“响应文件”分正/副本（一正、一副）一起装袋密封，响应文件的密封袋的封口骑缝处应加盖供应商公章。未按要求装订密封，现场报名时招标代理将拒绝接收。 </w:t>
      </w:r>
    </w:p>
    <w:p w14:paraId="7ED76162">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7.2中标单位应按照中标通知书要求及时与采购人签订合同并完成备案，否则将记入不良行为记录，并予以披露。</w:t>
      </w:r>
    </w:p>
    <w:p w14:paraId="3D630712">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lang w:val="en-US" w:eastAsia="zh-CN"/>
        </w:rPr>
      </w:pPr>
      <w:r>
        <w:rPr>
          <w:rFonts w:hint="eastAsia" w:asciiTheme="minorEastAsia" w:hAnsiTheme="minorEastAsia" w:eastAsiaTheme="minorEastAsia" w:cstheme="minorEastAsia"/>
          <w:b/>
          <w:bCs w:val="0"/>
          <w:color w:val="auto"/>
          <w:sz w:val="28"/>
          <w:szCs w:val="28"/>
          <w:highlight w:val="none"/>
          <w:lang w:val="en-US" w:eastAsia="zh-CN"/>
        </w:rPr>
        <w:t>八、凡对本次采购提出询问，请按以下方式联系。</w:t>
      </w:r>
    </w:p>
    <w:p w14:paraId="34E52F46">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8.1采购人信息</w:t>
      </w:r>
    </w:p>
    <w:p w14:paraId="69A662C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名称：桐城师范高等专科学校</w:t>
      </w:r>
    </w:p>
    <w:p w14:paraId="562B78D0">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地址：安徽省桐城市经开区学苑路199号</w:t>
      </w:r>
    </w:p>
    <w:p w14:paraId="5795DDD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联系人：姚老师     联系方式：0556-6121595</w:t>
      </w:r>
    </w:p>
    <w:p w14:paraId="61285A9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8.2采购代理机构信息</w:t>
      </w:r>
    </w:p>
    <w:p w14:paraId="6BD76D6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名称：安徽建方工程造价有限公司</w:t>
      </w:r>
    </w:p>
    <w:p w14:paraId="62603EC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地址：桐城市龙眠东路261号</w:t>
      </w:r>
    </w:p>
    <w:p w14:paraId="68C2F881">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联系人：唐先生         联系方式：18805569626</w:t>
      </w:r>
      <w:bookmarkEnd w:id="98"/>
    </w:p>
    <w:p w14:paraId="00ED2FFC">
      <w:pPr>
        <w:ind w:firstLine="565" w:firstLineChars="202"/>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4"/>
    <w:p w14:paraId="417B9442">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rPr>
      </w:pPr>
      <w:bookmarkStart w:id="36" w:name="_Toc26069"/>
      <w:bookmarkStart w:id="37" w:name="_Toc11266"/>
      <w:bookmarkStart w:id="38" w:name="_Toc54941329"/>
      <w:bookmarkStart w:id="39" w:name="_Toc439316872"/>
      <w:bookmarkStart w:id="40" w:name="_Toc54941331"/>
      <w:bookmarkStart w:id="41" w:name="_Toc2521"/>
      <w:r>
        <w:rPr>
          <w:rFonts w:hint="eastAsia" w:ascii="宋体" w:hAnsi="宋体" w:eastAsia="宋体" w:cs="宋体"/>
          <w:b/>
          <w:bCs/>
          <w:color w:val="auto"/>
          <w:kern w:val="2"/>
          <w:sz w:val="36"/>
          <w:szCs w:val="36"/>
          <w:highlight w:val="none"/>
        </w:rPr>
        <w:t xml:space="preserve">第二章   </w:t>
      </w:r>
      <w:r>
        <w:rPr>
          <w:rFonts w:hint="eastAsia" w:ascii="宋体" w:hAnsi="宋体" w:eastAsia="宋体" w:cs="宋体"/>
          <w:b/>
          <w:bCs/>
          <w:color w:val="auto"/>
          <w:kern w:val="2"/>
          <w:sz w:val="36"/>
          <w:szCs w:val="36"/>
          <w:highlight w:val="none"/>
          <w:lang w:val="en-US" w:eastAsia="zh-CN"/>
        </w:rPr>
        <w:t>竞争性谈判</w:t>
      </w:r>
      <w:r>
        <w:rPr>
          <w:rFonts w:hint="eastAsia" w:ascii="宋体" w:hAnsi="宋体" w:eastAsia="宋体" w:cs="宋体"/>
          <w:b/>
          <w:bCs/>
          <w:color w:val="auto"/>
          <w:kern w:val="2"/>
          <w:sz w:val="36"/>
          <w:szCs w:val="36"/>
          <w:highlight w:val="none"/>
        </w:rPr>
        <w:t>须知</w:t>
      </w:r>
      <w:bookmarkEnd w:id="36"/>
      <w:bookmarkEnd w:id="37"/>
      <w:bookmarkEnd w:id="38"/>
    </w:p>
    <w:p w14:paraId="62BB8DF9">
      <w:pPr>
        <w:pStyle w:val="3"/>
        <w:tabs>
          <w:tab w:val="left" w:pos="1440"/>
          <w:tab w:val="left" w:pos="5670"/>
        </w:tabs>
        <w:spacing w:before="0" w:beforeAutospacing="0" w:after="62" w:afterLines="20" w:line="480" w:lineRule="exact"/>
        <w:ind w:firstLine="0" w:firstLineChars="0"/>
        <w:jc w:val="center"/>
        <w:rPr>
          <w:rFonts w:hint="eastAsia" w:ascii="宋体" w:hAnsi="宋体" w:eastAsia="宋体" w:cs="宋体"/>
          <w:b/>
          <w:bCs/>
          <w:color w:val="auto"/>
          <w:kern w:val="2"/>
          <w:sz w:val="32"/>
          <w:szCs w:val="32"/>
          <w:highlight w:val="none"/>
          <w:lang w:eastAsia="zh-CN"/>
        </w:rPr>
      </w:pPr>
      <w:bookmarkStart w:id="42" w:name="_Toc54941330"/>
      <w:bookmarkStart w:id="43" w:name="_Toc17862"/>
      <w:bookmarkStart w:id="44" w:name="_Toc439316871"/>
      <w:r>
        <w:rPr>
          <w:rFonts w:hint="eastAsia" w:ascii="宋体" w:hAnsi="宋体" w:eastAsia="宋体" w:cs="宋体"/>
          <w:b/>
          <w:bCs/>
          <w:color w:val="auto"/>
          <w:kern w:val="2"/>
          <w:sz w:val="32"/>
          <w:szCs w:val="32"/>
          <w:highlight w:val="none"/>
        </w:rPr>
        <w:t xml:space="preserve">第一节 </w:t>
      </w:r>
      <w:bookmarkEnd w:id="42"/>
      <w:bookmarkEnd w:id="43"/>
      <w:bookmarkEnd w:id="44"/>
      <w:r>
        <w:rPr>
          <w:rFonts w:hint="eastAsia" w:ascii="宋体" w:hAnsi="宋体" w:eastAsia="宋体" w:cs="宋体"/>
          <w:b/>
          <w:bCs/>
          <w:color w:val="auto"/>
          <w:kern w:val="2"/>
          <w:sz w:val="32"/>
          <w:szCs w:val="32"/>
          <w:highlight w:val="none"/>
          <w:lang w:eastAsia="zh-CN"/>
        </w:rPr>
        <w:t>谈判须知前附表</w:t>
      </w:r>
    </w:p>
    <w:tbl>
      <w:tblPr>
        <w:tblStyle w:val="40"/>
        <w:tblW w:w="104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2698"/>
        <w:gridCol w:w="7084"/>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698"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084"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1</w:t>
            </w:r>
          </w:p>
        </w:tc>
        <w:tc>
          <w:tcPr>
            <w:tcW w:w="2698"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采购人</w:t>
            </w:r>
          </w:p>
        </w:tc>
        <w:tc>
          <w:tcPr>
            <w:tcW w:w="7084"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2</w:t>
            </w:r>
          </w:p>
        </w:tc>
        <w:tc>
          <w:tcPr>
            <w:tcW w:w="2698"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w:t>
            </w:r>
            <w:r>
              <w:rPr>
                <w:rFonts w:hint="eastAsia" w:asciiTheme="minorEastAsia" w:hAnsiTheme="minorEastAsia" w:eastAsiaTheme="minorEastAsia" w:cstheme="minorEastAsia"/>
                <w:sz w:val="24"/>
                <w:szCs w:val="22"/>
                <w:lang w:val="en-US" w:eastAsia="zh-CN"/>
              </w:rPr>
              <w:t>代理</w:t>
            </w:r>
            <w:r>
              <w:rPr>
                <w:rFonts w:hint="eastAsia" w:asciiTheme="minorEastAsia" w:hAnsiTheme="minorEastAsia" w:eastAsiaTheme="minorEastAsia" w:cstheme="minorEastAsia"/>
                <w:sz w:val="24"/>
                <w:szCs w:val="22"/>
              </w:rPr>
              <w:t>机构</w:t>
            </w:r>
          </w:p>
        </w:tc>
        <w:tc>
          <w:tcPr>
            <w:tcW w:w="7084"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安徽建方工程造价有限公司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3</w:t>
            </w:r>
          </w:p>
        </w:tc>
        <w:tc>
          <w:tcPr>
            <w:tcW w:w="2698"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申请人（供应商）</w:t>
            </w:r>
            <w:r>
              <w:rPr>
                <w:rFonts w:hint="eastAsia" w:asciiTheme="minorEastAsia" w:hAnsiTheme="minorEastAsia" w:eastAsiaTheme="minorEastAsia" w:cstheme="minorEastAsia"/>
                <w:sz w:val="24"/>
                <w:szCs w:val="22"/>
              </w:rPr>
              <w:t>资格要求</w:t>
            </w:r>
          </w:p>
        </w:tc>
        <w:tc>
          <w:tcPr>
            <w:tcW w:w="7084"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4</w:t>
            </w:r>
          </w:p>
        </w:tc>
        <w:tc>
          <w:tcPr>
            <w:tcW w:w="2698"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现场考察</w:t>
            </w:r>
            <w:r>
              <w:rPr>
                <w:rFonts w:hint="eastAsia" w:asciiTheme="minorEastAsia" w:hAnsiTheme="minorEastAsia" w:eastAsiaTheme="minorEastAsia" w:cstheme="minorEastAsia"/>
                <w:sz w:val="24"/>
                <w:szCs w:val="22"/>
                <w:lang w:val="en-US" w:eastAsia="zh-CN"/>
              </w:rPr>
              <w:t>或标前答疑会</w:t>
            </w:r>
          </w:p>
        </w:tc>
        <w:tc>
          <w:tcPr>
            <w:tcW w:w="7084" w:type="dxa"/>
            <w:tcBorders>
              <w:top w:val="single" w:color="auto" w:sz="4" w:space="0"/>
              <w:left w:val="single" w:color="auto" w:sz="4" w:space="0"/>
              <w:bottom w:val="single" w:color="auto" w:sz="4" w:space="0"/>
            </w:tcBorders>
            <w:vAlign w:val="center"/>
          </w:tcPr>
          <w:p w14:paraId="7726993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不组织</w:t>
            </w:r>
            <w:r>
              <w:rPr>
                <w:rFonts w:hint="eastAsia" w:asciiTheme="minorEastAsia" w:hAnsiTheme="minorEastAsia" w:eastAsiaTheme="minorEastAsia" w:cstheme="minorEastAsia"/>
                <w:sz w:val="24"/>
                <w:szCs w:val="22"/>
                <w:lang w:val="en-US" w:eastAsia="zh-CN"/>
              </w:rPr>
              <w:t>或不召开</w:t>
            </w:r>
          </w:p>
          <w:p w14:paraId="059EF74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统一组织</w:t>
            </w:r>
            <w:r>
              <w:rPr>
                <w:rFonts w:hint="eastAsia" w:asciiTheme="minorEastAsia" w:hAnsiTheme="minorEastAsia" w:eastAsiaTheme="minorEastAsia" w:cstheme="minorEastAsia"/>
                <w:sz w:val="24"/>
                <w:szCs w:val="22"/>
                <w:lang w:val="en-US" w:eastAsia="zh-CN"/>
              </w:rPr>
              <w:t>或统一召开</w:t>
            </w:r>
          </w:p>
          <w:p w14:paraId="2B94F6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时间：    年  月  日  时  分</w:t>
            </w:r>
          </w:p>
          <w:p w14:paraId="101A3A2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地点：                       </w:t>
            </w:r>
          </w:p>
          <w:p w14:paraId="3ECEEB4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联系人及联系电话：           </w:t>
            </w:r>
          </w:p>
          <w:p w14:paraId="051AAD3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注：</w:t>
            </w:r>
            <w:r>
              <w:rPr>
                <w:rFonts w:hint="eastAsia" w:asciiTheme="minorEastAsia" w:hAnsiTheme="minorEastAsia" w:eastAsiaTheme="minorEastAsia" w:cstheme="minorEastAsia"/>
                <w:b/>
                <w:bCs/>
                <w:sz w:val="24"/>
                <w:szCs w:val="22"/>
              </w:rPr>
              <w:t>如</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未参加采购人统一组织的现场考察</w:t>
            </w:r>
            <w:r>
              <w:rPr>
                <w:rFonts w:hint="eastAsia" w:asciiTheme="minorEastAsia" w:hAnsiTheme="minorEastAsia" w:eastAsiaTheme="minorEastAsia" w:cstheme="minorEastAsia"/>
                <w:b/>
                <w:bCs/>
                <w:sz w:val="24"/>
                <w:szCs w:val="22"/>
                <w:lang w:val="en-US" w:eastAsia="zh-CN"/>
              </w:rPr>
              <w:t>或采购人统一召开的标前答疑会</w:t>
            </w:r>
            <w:r>
              <w:rPr>
                <w:rFonts w:hint="eastAsia" w:asciiTheme="minorEastAsia" w:hAnsiTheme="minorEastAsia" w:eastAsiaTheme="minorEastAsia" w:cstheme="minorEastAsia"/>
                <w:b/>
                <w:bCs/>
                <w:sz w:val="24"/>
                <w:szCs w:val="22"/>
              </w:rPr>
              <w:t>，视同放弃现场考察</w:t>
            </w:r>
            <w:r>
              <w:rPr>
                <w:rFonts w:hint="eastAsia" w:asciiTheme="minorEastAsia" w:hAnsiTheme="minorEastAsia" w:eastAsiaTheme="minorEastAsia" w:cstheme="minorEastAsia"/>
                <w:b/>
                <w:bCs/>
                <w:sz w:val="24"/>
                <w:szCs w:val="22"/>
                <w:lang w:val="en-US" w:eastAsia="zh-CN"/>
              </w:rPr>
              <w:t>或标前答疑会</w:t>
            </w:r>
            <w:r>
              <w:rPr>
                <w:rFonts w:hint="eastAsia" w:asciiTheme="minorEastAsia" w:hAnsiTheme="minorEastAsia" w:eastAsiaTheme="minorEastAsia" w:cstheme="minorEastAsia"/>
                <w:b/>
                <w:bCs/>
                <w:sz w:val="24"/>
                <w:szCs w:val="22"/>
              </w:rPr>
              <w:t>，由此引起的一切责任由</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自行承担。</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包别划分</w:t>
            </w:r>
          </w:p>
        </w:tc>
        <w:tc>
          <w:tcPr>
            <w:tcW w:w="7084"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6</w:t>
            </w:r>
          </w:p>
        </w:tc>
        <w:tc>
          <w:tcPr>
            <w:tcW w:w="2698"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有效期</w:t>
            </w:r>
          </w:p>
        </w:tc>
        <w:tc>
          <w:tcPr>
            <w:tcW w:w="7084"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color w:val="auto"/>
                <w:sz w:val="24"/>
                <w:szCs w:val="24"/>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7</w:t>
            </w:r>
          </w:p>
        </w:tc>
        <w:tc>
          <w:tcPr>
            <w:tcW w:w="2698"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响应文件要求</w:t>
            </w:r>
          </w:p>
        </w:tc>
        <w:tc>
          <w:tcPr>
            <w:tcW w:w="7084"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（1）供应商的响应文件需</w:t>
            </w:r>
            <w:r>
              <w:rPr>
                <w:rFonts w:hint="eastAsia" w:asciiTheme="minorEastAsia" w:hAnsiTheme="minorEastAsia" w:eastAsiaTheme="minorEastAsia" w:cstheme="minorEastAsia"/>
                <w:b/>
                <w:bCs/>
                <w:color w:val="auto"/>
                <w:kern w:val="0"/>
                <w:sz w:val="24"/>
                <w:szCs w:val="24"/>
                <w:highlight w:val="none"/>
                <w:lang w:val="en-US" w:eastAsia="zh-CN" w:bidi="ar"/>
              </w:rPr>
              <w:t>胶装</w:t>
            </w:r>
            <w:r>
              <w:rPr>
                <w:rFonts w:hint="eastAsia" w:asciiTheme="minorEastAsia" w:hAnsiTheme="minorEastAsia" w:eastAsiaTheme="minorEastAsia" w:cstheme="minorEastAsia"/>
                <w:b w:val="0"/>
                <w:bCs w:val="0"/>
                <w:color w:val="auto"/>
                <w:kern w:val="0"/>
                <w:sz w:val="24"/>
                <w:szCs w:val="24"/>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rPr>
            </w:pPr>
            <w:r>
              <w:rPr>
                <w:rFonts w:hint="eastAsia" w:asciiTheme="minorEastAsia" w:hAnsiTheme="minorEastAsia" w:eastAsiaTheme="minorEastAsia" w:cstheme="minorEastAsia"/>
                <w:b w:val="0"/>
                <w:bCs w:val="0"/>
                <w:color w:val="auto"/>
                <w:kern w:val="0"/>
                <w:sz w:val="24"/>
                <w:szCs w:val="24"/>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8</w:t>
            </w:r>
          </w:p>
        </w:tc>
        <w:tc>
          <w:tcPr>
            <w:tcW w:w="2698"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响应文件的密封和标记</w:t>
            </w:r>
          </w:p>
        </w:tc>
        <w:tc>
          <w:tcPr>
            <w:tcW w:w="7084"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密封要求：“响应文件”分正/副本（一正、一副）一起装袋密封</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，响应文件的密封袋的封口骑缝处应加盖</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供应商公章</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在</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密封袋上注明</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下列内容</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A9EFE5">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供应商名称：</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项目名称：</w:t>
            </w:r>
          </w:p>
          <w:p w14:paraId="52450B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2026年4月20 日09时00分（北京时间），此时间以前不得开封。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00"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9</w:t>
            </w:r>
          </w:p>
        </w:tc>
        <w:tc>
          <w:tcPr>
            <w:tcW w:w="2698"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w:t>
            </w:r>
            <w:r>
              <w:rPr>
                <w:rFonts w:hint="eastAsia" w:asciiTheme="minorEastAsia" w:hAnsiTheme="minorEastAsia" w:eastAsiaTheme="minorEastAsia" w:cstheme="minorEastAsia"/>
                <w:sz w:val="24"/>
                <w:szCs w:val="22"/>
              </w:rPr>
              <w:t>文件提交</w:t>
            </w:r>
          </w:p>
        </w:tc>
        <w:tc>
          <w:tcPr>
            <w:tcW w:w="7084"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响应文件提交截止时间</w:t>
            </w:r>
            <w:r>
              <w:rPr>
                <w:rFonts w:hint="eastAsia" w:asciiTheme="minorEastAsia" w:hAnsiTheme="minorEastAsia" w:eastAsiaTheme="minorEastAsia" w:cstheme="minorEastAsia"/>
                <w:sz w:val="24"/>
                <w:szCs w:val="22"/>
              </w:rPr>
              <w:t>：</w:t>
            </w:r>
            <w:r>
              <w:rPr>
                <w:rFonts w:hint="eastAsia" w:asciiTheme="minorEastAsia" w:hAnsiTheme="minorEastAsia" w:eastAsiaTheme="minorEastAsia" w:cstheme="minorEastAsia"/>
                <w:sz w:val="24"/>
                <w:szCs w:val="22"/>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10</w:t>
            </w:r>
          </w:p>
        </w:tc>
        <w:tc>
          <w:tcPr>
            <w:tcW w:w="2698"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时间和地点</w:t>
            </w:r>
          </w:p>
        </w:tc>
        <w:tc>
          <w:tcPr>
            <w:tcW w:w="7084"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00"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11</w:t>
            </w:r>
          </w:p>
        </w:tc>
        <w:tc>
          <w:tcPr>
            <w:tcW w:w="2698"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评审方法</w:t>
            </w:r>
          </w:p>
        </w:tc>
        <w:tc>
          <w:tcPr>
            <w:tcW w:w="7084"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700"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12</w:t>
            </w:r>
          </w:p>
        </w:tc>
        <w:tc>
          <w:tcPr>
            <w:tcW w:w="2698"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原件</w:t>
            </w:r>
          </w:p>
        </w:tc>
        <w:tc>
          <w:tcPr>
            <w:tcW w:w="7084"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本次</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时不要求供应商携带相关证件、业绩及奖项的原件（</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13</w:t>
            </w:r>
          </w:p>
        </w:tc>
        <w:tc>
          <w:tcPr>
            <w:tcW w:w="2698"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确定成交候选供应商和成交供应商</w:t>
            </w:r>
          </w:p>
        </w:tc>
        <w:tc>
          <w:tcPr>
            <w:tcW w:w="7084"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0"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14</w:t>
            </w:r>
          </w:p>
        </w:tc>
        <w:tc>
          <w:tcPr>
            <w:tcW w:w="2698"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媒介发布</w:t>
            </w:r>
          </w:p>
        </w:tc>
        <w:tc>
          <w:tcPr>
            <w:tcW w:w="7084"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本次竞争性</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公告在</w:t>
            </w:r>
            <w:r>
              <w:rPr>
                <w:rFonts w:hint="eastAsia" w:asciiTheme="minorEastAsia" w:hAnsiTheme="minorEastAsia" w:eastAsiaTheme="minorEastAsia" w:cstheme="minorEastAsia"/>
                <w:sz w:val="24"/>
                <w:szCs w:val="22"/>
                <w:lang w:val="en-US" w:eastAsia="zh-CN"/>
              </w:rPr>
              <w:t>桐城师范高等专科学校官网和安庆市公共资源交易服务网“限额以下项目”</w:t>
            </w:r>
            <w:r>
              <w:rPr>
                <w:rFonts w:hint="eastAsia" w:asciiTheme="minorEastAsia" w:hAnsiTheme="minorEastAsia" w:eastAsiaTheme="minorEastAsia" w:cstheme="minorEastAsia"/>
                <w:sz w:val="24"/>
                <w:szCs w:val="22"/>
              </w:rPr>
              <w:t>上发布和推送</w:t>
            </w:r>
            <w:r>
              <w:rPr>
                <w:rFonts w:hint="eastAsia" w:asciiTheme="minorEastAsia" w:hAnsiTheme="minorEastAsia" w:eastAsiaTheme="minorEastAsia" w:cstheme="minorEastAsia"/>
                <w:sz w:val="24"/>
                <w:szCs w:val="22"/>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15</w:t>
            </w:r>
          </w:p>
        </w:tc>
        <w:tc>
          <w:tcPr>
            <w:tcW w:w="2698"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成交通知书发出的形式</w:t>
            </w:r>
          </w:p>
        </w:tc>
        <w:tc>
          <w:tcPr>
            <w:tcW w:w="7084"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16</w:t>
            </w:r>
          </w:p>
        </w:tc>
        <w:tc>
          <w:tcPr>
            <w:tcW w:w="2698"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保证金</w:t>
            </w:r>
          </w:p>
        </w:tc>
        <w:tc>
          <w:tcPr>
            <w:tcW w:w="7084"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履约保证金</w:t>
            </w:r>
          </w:p>
        </w:tc>
        <w:tc>
          <w:tcPr>
            <w:tcW w:w="7084"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strike w:val="0"/>
                <w:dstrike w:val="0"/>
                <w:color w:val="auto"/>
                <w:kern w:val="2"/>
                <w:sz w:val="24"/>
                <w:szCs w:val="24"/>
                <w:highlight w:val="none"/>
                <w:lang w:val="en-US" w:eastAsia="zh-CN" w:bidi="ar-SA"/>
              </w:rPr>
              <w:t>代理费用</w:t>
            </w:r>
          </w:p>
        </w:tc>
        <w:tc>
          <w:tcPr>
            <w:tcW w:w="7084"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4"/>
                <w:szCs w:val="40"/>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代理费用按项目合同价款的</w:t>
            </w:r>
            <w:r>
              <w:rPr>
                <w:rFonts w:hint="eastAsia" w:asciiTheme="minorEastAsia" w:hAnsiTheme="minorEastAsia" w:eastAsiaTheme="minorEastAsia" w:cstheme="minorEastAsia"/>
                <w:b w:val="0"/>
                <w:color w:val="auto"/>
                <w:kern w:val="2"/>
                <w:sz w:val="24"/>
                <w:szCs w:val="24"/>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4"/>
                <w:szCs w:val="24"/>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17</w:t>
            </w:r>
          </w:p>
        </w:tc>
        <w:tc>
          <w:tcPr>
            <w:tcW w:w="2698"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质疑函递交方式、接收部门、联系电话和通讯地址</w:t>
            </w:r>
          </w:p>
        </w:tc>
        <w:tc>
          <w:tcPr>
            <w:tcW w:w="7084"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rPr>
              <w:t>递交方式：</w:t>
            </w:r>
            <w:r>
              <w:rPr>
                <w:rFonts w:hint="eastAsia" w:asciiTheme="minorEastAsia" w:hAnsiTheme="minorEastAsia" w:eastAsiaTheme="minorEastAsia" w:cstheme="minorEastAsia"/>
                <w:sz w:val="24"/>
                <w:szCs w:val="22"/>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接收部门：</w:t>
            </w:r>
            <w:r>
              <w:rPr>
                <w:rFonts w:hint="eastAsia" w:asciiTheme="minorEastAsia" w:hAnsiTheme="minorEastAsia" w:eastAsiaTheme="minorEastAsia" w:cstheme="minorEastAsia"/>
                <w:sz w:val="24"/>
                <w:szCs w:val="22"/>
                <w:lang w:val="en-US" w:eastAsia="zh-CN"/>
              </w:rPr>
              <w:t>采购人或采购代理机构</w:t>
            </w:r>
            <w:r>
              <w:rPr>
                <w:rFonts w:hint="eastAsia" w:asciiTheme="minorEastAsia" w:hAnsiTheme="minorEastAsia" w:eastAsiaTheme="minorEastAsia" w:cstheme="minorEastAsia"/>
                <w:sz w:val="24"/>
                <w:szCs w:val="22"/>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联系电话：</w:t>
            </w:r>
            <w:r>
              <w:rPr>
                <w:rFonts w:hint="eastAsia" w:asciiTheme="minorEastAsia" w:hAnsiTheme="minorEastAsia" w:eastAsiaTheme="minorEastAsia" w:cstheme="minorEastAsia"/>
                <w:sz w:val="24"/>
                <w:szCs w:val="22"/>
                <w:lang w:val="en-US" w:eastAsia="zh-CN"/>
              </w:rPr>
              <w:t>0556-6181669</w:t>
            </w:r>
            <w:r>
              <w:rPr>
                <w:rFonts w:hint="eastAsia" w:asciiTheme="minorEastAsia" w:hAnsiTheme="minorEastAsia" w:eastAsiaTheme="minorEastAsia" w:cstheme="minorEastAsia"/>
                <w:sz w:val="24"/>
                <w:szCs w:val="22"/>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通讯地址：</w:t>
            </w:r>
            <w:r>
              <w:rPr>
                <w:rFonts w:hint="eastAsia" w:asciiTheme="minorEastAsia" w:hAnsiTheme="minorEastAsia" w:eastAsiaTheme="minorEastAsia" w:cstheme="minorEastAsia"/>
                <w:sz w:val="24"/>
                <w:szCs w:val="22"/>
                <w:lang w:val="en-US" w:eastAsia="zh-CN"/>
              </w:rPr>
              <w:t>安徽省桐城市经开区学苑路199号</w:t>
            </w:r>
            <w:r>
              <w:rPr>
                <w:rFonts w:hint="eastAsia" w:asciiTheme="minorEastAsia" w:hAnsiTheme="minorEastAsia" w:eastAsiaTheme="minorEastAsia" w:cstheme="minorEastAsia"/>
                <w:sz w:val="24"/>
                <w:szCs w:val="22"/>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700"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18</w:t>
            </w:r>
          </w:p>
        </w:tc>
        <w:tc>
          <w:tcPr>
            <w:tcW w:w="2698"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说明</w:t>
            </w:r>
          </w:p>
        </w:tc>
        <w:tc>
          <w:tcPr>
            <w:tcW w:w="7084"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1.</w:t>
            </w:r>
            <w:r>
              <w:rPr>
                <w:rFonts w:hint="eastAsia" w:asciiTheme="minorEastAsia" w:hAnsiTheme="minorEastAsia" w:eastAsiaTheme="minorEastAsia" w:cstheme="minorEastAsia"/>
                <w:sz w:val="24"/>
                <w:szCs w:val="22"/>
              </w:rPr>
              <w:t>本</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2.</w:t>
            </w:r>
            <w:r>
              <w:rPr>
                <w:rFonts w:hint="eastAsia" w:asciiTheme="minorEastAsia" w:hAnsiTheme="minorEastAsia" w:eastAsiaTheme="minorEastAsia" w:cstheme="minorEastAsia"/>
                <w:sz w:val="24"/>
                <w:szCs w:val="22"/>
              </w:rPr>
              <w:t>本项目所要求的业绩均须为中华人民共和国境内业绩（不含港澳台地区）</w:t>
            </w:r>
            <w:r>
              <w:rPr>
                <w:rFonts w:hint="eastAsia" w:asciiTheme="minorEastAsia" w:hAnsiTheme="minorEastAsia" w:eastAsiaTheme="minorEastAsia" w:cstheme="minorEastAsia"/>
                <w:sz w:val="24"/>
                <w:szCs w:val="22"/>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5F41FD3">
      <w:pPr>
        <w:pStyle w:val="4"/>
        <w:pageBreakBefore w:val="0"/>
        <w:kinsoku/>
        <w:overflowPunct/>
        <w:topLinePunct w:val="0"/>
        <w:bidi w:val="0"/>
        <w:spacing w:before="0" w:beforeAutospacing="0" w:after="0" w:afterAutospacing="0" w:line="240" w:lineRule="auto"/>
        <w:jc w:val="both"/>
        <w:textAlignment w:val="auto"/>
        <w:rPr>
          <w:rFonts w:hint="eastAsia" w:cs="Tahoma"/>
          <w:bCs/>
          <w:color w:val="auto"/>
          <w:kern w:val="0"/>
          <w:sz w:val="32"/>
          <w:szCs w:val="32"/>
          <w:highlight w:val="none"/>
          <w:lang w:val="zh-CN"/>
        </w:rPr>
      </w:pPr>
    </w:p>
    <w:p w14:paraId="4F1C66E1">
      <w:pPr>
        <w:rPr>
          <w:rFonts w:hint="eastAsia" w:cs="Tahoma"/>
          <w:bCs/>
          <w:color w:val="auto"/>
          <w:kern w:val="0"/>
          <w:sz w:val="32"/>
          <w:szCs w:val="32"/>
          <w:highlight w:val="none"/>
          <w:lang w:val="zh-CN"/>
        </w:rPr>
      </w:pPr>
    </w:p>
    <w:p w14:paraId="1DB67D9B">
      <w:pPr>
        <w:pStyle w:val="2"/>
        <w:rPr>
          <w:rFonts w:hint="eastAsia"/>
          <w:lang w:val="zh-CN"/>
        </w:rPr>
      </w:pPr>
    </w:p>
    <w:p w14:paraId="62EEFFFA">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2"/>
          <w:szCs w:val="32"/>
          <w:highlight w:val="none"/>
          <w:lang w:val="zh-CN"/>
        </w:rPr>
      </w:pPr>
      <w:r>
        <w:rPr>
          <w:rFonts w:hint="eastAsia" w:ascii="宋体" w:hAnsi="宋体" w:eastAsia="宋体" w:cs="宋体"/>
          <w:b/>
          <w:bCs/>
          <w:color w:val="auto"/>
          <w:kern w:val="2"/>
          <w:sz w:val="32"/>
          <w:szCs w:val="32"/>
          <w:highlight w:val="none"/>
          <w:lang w:val="zh-CN"/>
        </w:rPr>
        <w:t xml:space="preserve">第二节 </w:t>
      </w:r>
      <w:r>
        <w:rPr>
          <w:rFonts w:hint="eastAsia" w:ascii="宋体" w:hAnsi="宋体" w:eastAsia="宋体" w:cs="宋体"/>
          <w:b/>
          <w:bCs/>
          <w:color w:val="auto"/>
          <w:kern w:val="2"/>
          <w:sz w:val="32"/>
          <w:szCs w:val="32"/>
          <w:highlight w:val="none"/>
          <w:lang w:val="en-US" w:eastAsia="zh-CN"/>
        </w:rPr>
        <w:t>供应商</w:t>
      </w:r>
      <w:r>
        <w:rPr>
          <w:rFonts w:hint="eastAsia" w:ascii="宋体" w:hAnsi="宋体" w:eastAsia="宋体" w:cs="宋体"/>
          <w:b/>
          <w:bCs/>
          <w:color w:val="auto"/>
          <w:kern w:val="2"/>
          <w:sz w:val="32"/>
          <w:szCs w:val="32"/>
          <w:highlight w:val="none"/>
          <w:lang w:val="zh-CN"/>
        </w:rPr>
        <w:t>须知</w:t>
      </w:r>
      <w:bookmarkEnd w:id="39"/>
      <w:bookmarkEnd w:id="40"/>
      <w:bookmarkEnd w:id="41"/>
    </w:p>
    <w:p w14:paraId="101F9319">
      <w:pPr>
        <w:spacing w:beforeAutospacing="0" w:line="360" w:lineRule="auto"/>
        <w:outlineLvl w:val="2"/>
        <w:rPr>
          <w:rFonts w:asciiTheme="minorEastAsia" w:hAnsiTheme="minorEastAsia" w:eastAsiaTheme="minorEastAsia"/>
          <w:b/>
          <w:color w:val="auto"/>
          <w:sz w:val="24"/>
          <w:highlight w:val="none"/>
        </w:rPr>
      </w:pPr>
      <w:bookmarkStart w:id="45" w:name="_Toc25270"/>
      <w:bookmarkStart w:id="46" w:name="_Toc10523"/>
      <w:bookmarkStart w:id="47" w:name="_Toc21078"/>
      <w:bookmarkStart w:id="48" w:name="_Toc439316873"/>
      <w:bookmarkStart w:id="49" w:name="_Toc7325"/>
      <w:bookmarkStart w:id="50" w:name="_Toc15055"/>
      <w:bookmarkStart w:id="51" w:name="_Toc439316919"/>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52"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1.4.2以采购代理机构认可的方式获得了本项目的谈判文件。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52"/>
    <w:p w14:paraId="0CC9934E">
      <w:pPr>
        <w:spacing w:line="360" w:lineRule="auto"/>
        <w:ind w:firstLine="240" w:firstLineChars="100"/>
        <w:rPr>
          <w:rFonts w:hint="eastAsia" w:ascii="宋体" w:hAnsi="宋体" w:eastAsia="宋体" w:cs="Times New Roman"/>
          <w:color w:val="auto"/>
          <w:sz w:val="24"/>
          <w:highlight w:val="none"/>
          <w:lang w:val="en-US" w:eastAsia="zh-CN"/>
        </w:rPr>
      </w:pPr>
      <w:bookmarkStart w:id="53" w:name="_Hlk60611047"/>
      <w:r>
        <w:rPr>
          <w:rFonts w:hint="eastAsia" w:ascii="宋体" w:hAnsi="宋体" w:eastAsia="宋体" w:cs="Times New Roman"/>
          <w:color w:val="auto"/>
          <w:sz w:val="24"/>
          <w:highlight w:val="none"/>
          <w:lang w:val="en-US" w:eastAsia="zh-CN"/>
        </w:rPr>
        <w:t>1.5若竞争性谈判公告中允许联合体参加谈判，对联合体规定如下：</w:t>
      </w:r>
    </w:p>
    <w:bookmarkEnd w:id="53"/>
    <w:p w14:paraId="38C55D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1.5.1两个以上供应商可以组成一个谈判联合体，以一个供应商的身份谈判。联合体谈判的，谈判文件获取手续由联合体中任一成员单位办理均可。</w:t>
      </w:r>
    </w:p>
    <w:p w14:paraId="780BDD7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1.5.2联合体各方均应符合《中华人民共和国政府采购法》第二十二条规定的条件。</w:t>
      </w:r>
    </w:p>
    <w:p w14:paraId="600710D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1.5.3采购人根据采购项目对供应商的特殊要求，联合体中至少应当有一方符合相关规定。</w:t>
      </w:r>
    </w:p>
    <w:p w14:paraId="4FD533F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1.5.4联合体各方应签订联合协议，明确约定联合体各方承担的工作和相应的责任，并将联合协议作为响应文件的一部分提交。</w:t>
      </w:r>
    </w:p>
    <w:p w14:paraId="621F779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1.5.5大中型企业、其他自然人、法人或者非法人组织与小型、微型企业组成联合体共同参加谈判，联合协议中应写明小型、微型企业的协议合同金额占到联合协议合同总金额的比例。</w:t>
      </w:r>
    </w:p>
    <w:p w14:paraId="1BB0EB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1.5.6联合体中有同类资质的供应商按照联合体分工承担相同工作的，应当按照资质等级较低的供应商确定资质等级。</w:t>
      </w:r>
    </w:p>
    <w:p w14:paraId="3797B9B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1.5.7以联合体形式参加政府采购活动的，联合体各方不得再单独参加或者与其他供应商另外组成联合体参加本项目谈判，否则相关响应文件将被认定为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6E75BBA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1.5.8对联合体参加谈判的其他资格要求见申请人的资格要求。</w:t>
      </w:r>
    </w:p>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本项目的采购人已获得足以支付本次谈判后所签订的合同项下的资金。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不论谈判的结果如何，供应商应承担其所有与准备和参加谈判有关的费用。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5.1谈判文件包括下列内容：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谈判邀请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3B7293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5.2现场考察（标前答疑会）及相关事项见供应商须知前附表。</w:t>
      </w:r>
    </w:p>
    <w:p w14:paraId="4AFCE05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5.3原则上采购人、采购代理机构不要求供应商提供样品。仅凭书面方式不能准确描述采购需求，或者需要对样品进行主观判断以确认是否满足采购需求等特殊情况除外。</w:t>
      </w:r>
    </w:p>
    <w:p w14:paraId="70492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如需提供样品，对样品相关要求见采购需求，对样品的评审方法及评审标准见谈判文件第四章。</w:t>
      </w:r>
    </w:p>
    <w:p w14:paraId="2C110B7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5.4供应商应认真阅读谈判文件所有的事项、格式、条款和技术规范等。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6.1供应商如对谈判文件内容有疑问，必须在供应商须知前附表规定的网上询问截止时间前以书面提问形式提交给采购代理机构。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6.4对于没有提出询问又参与了本项目谈判的供应商将被视为完全认同本谈判文件（含更正公告的内容）。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7.1项目有分包的，供应商可参与其中某一个或多个分包的谈判，成交包数详见供应商须知前附表中规定。</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7.2供应商应当对所投分包谈判文件中“采购需求”所列的所有内容进行响应，如仅响应所投包别中的部分内容，其所投包别的响应将被认定为响应无效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7.3无论谈判文件中是否要求，供应商所投货物及伴随的服务和工程均应符合国家强制性标准。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7.5除谈判文件中有特殊要求外，响应文件中所使用的计量单位，应采用中华人民共和国法定计量单位。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8.1供应商应完整地按谈判文件提供的响应文件格式及要求编写响应文件，具体内容详见本项目响应文件格式的相关内容。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8.2供应商应提交谈判文件要求的证明文件，证明其响应内容符合谈判文件规定。该证明文件是响应文件的一部分。证明文件形式可以是文字资料、图纸和数据</w:t>
      </w:r>
      <w:bookmarkStart w:id="54" w:name="_Hlk11703583"/>
      <w:r>
        <w:rPr>
          <w:rFonts w:hint="eastAsia" w:ascii="宋体" w:hAnsi="宋体" w:eastAsia="宋体" w:cs="Times New Roman"/>
          <w:color w:val="auto"/>
          <w:sz w:val="24"/>
          <w:highlight w:val="none"/>
          <w:lang w:val="en-US" w:eastAsia="zh-CN"/>
        </w:rPr>
        <w:t>。</w:t>
      </w:r>
    </w:p>
    <w:bookmarkEnd w:id="54"/>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8.3为保证公平公正，除非谈判文件另有规定或说明，供应商对同一项目谈判时，不得同时提供备选谈判方案。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48BD5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9.1供应商的报价应当包括满足本次谈判全部采购需求所应提供的货物，以及伴随的服务和工程。除谈判文件另有规定外，所有内容均应以人民币报价，供应商的谈判报价应遵守《中华人民共和国价格法》。</w:t>
      </w:r>
    </w:p>
    <w:p w14:paraId="0C9E639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9.2除非谈判文件另有规定或经采购人同意支付的，最后报价均不得高于谈判文件（公告）列明的项目预算，否则其响应文件将被认定为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1A16B85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9.3报价在合同履行过程中是固定不变的，不得以任何理由予以变更。任何包含价格调整要求的谈判，其响应文件将被认定为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DFD6F6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9.4采购人不接受具有附加条件的报价。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10.1本项目不收取谈判保证金。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11.1谈判有效期为从响应文件提交截止之日算起的日历天数，谈判有效期详见供应商须知前附表。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11.2在谈判有效期内，供应商的谈判保持有效，供应商不得要求撤销或修改其响应文件。谈判有效期不满足要求的响应，其响应文件将被认定为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12.1供应商应当在竞争性谈判公告规定的响应文件提交截止时间前，将密封完好的响应文件递交，逾期递交的响应文件将不予受理。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13.1本项目将依法组建谈判小组，谈判小组成员由3人以上（含）单数组成，谈判小组及其成员应当依照政府采购的有关规定履行相关职责和义务。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13.2谈判小组依法对响应文件进行评审，并根据谈判文件规定的程序、评定成交的标准等事项与实质性响应谈判文件要求的供应商进行谈判。</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13.3谈判小组应当从质量和服务均能满足谈判文件实质性响应要求的供应商中，按照评审办法和标准推荐成交候选人，并编写评审报告。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14.1采购人和采购代理机构将在竞争性谈判公告规定的时间和地点组织谈判。</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14.2竞争性谈判采用最低评标价法评审。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最低评标价法，是指响应文件满足谈判文件全部实质性要求且最后报价最低的供应商为成交候选人的评标方法。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14.3谈判小组将按照谈判文件规定的评审方法和标准对供应商独立进行评审。评审程序如下：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。谈判小组对供应商必须满足和实质性响应的内容进行评审，供应商未实质性响应谈判文件要求导致响应无效的，谈判小组将以书面询标的方式告知有关供应商。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738BB10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以联合体形式参加谈判的，联合体成员存在以上不良信用记录的，联合体谈判将被认定为响应无效。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。初审合格后，谈判小组将与单一供应商分别进行谈判，并给予所有参加谈判的供应商平等的谈判机会。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。谈判结束后，谈判小组应当要求所有继续参加谈判的供应商在规定时间内提交最后报价。如供应商未在规定时间内（30分钟内）提交最后报价，则视为供应商自愿退出谈判。</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异常低价响应审查。根据《关于推进解决政府采购异常低价问题的通知》（财库〔2026〕2号），谈判小组进行异常低价响应审查。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14.4.1为保证谈判活动顺利进行，供应商可派相关技术人员进行现场答疑。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14.4.4无论何种原因，即使供应商谈判时携带了证书材料的原件，但响应文件中未提供与之内容完全一致的扫描件的，谈判小组可以视同其未提供。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14.4.5谈判小组决定响应文件的响应性及符合性只根据响应文件本身的内容，而不寻求其他外部证据。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14.5供应商授权代表对谈判过程有疑义，以及认为采购人、采购代理机构相关工作人员有需要回避的情形的，应当场提出询问或者回避申请，并说明理由。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15.1出现下列情况之一时，采购人和采购代理机构有权宣布终止竞争性谈判采购，并将理由通知所有供应商：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（1）有效供应商数量不足，导致本次谈判缺乏竞争的；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16.2谈判小组要求供应商澄清、说明或者更正响应文件应当以书面形式（询标）作出。供应商的澄清、说明或者更正应当由法定代表人或其授权代表签字或者加盖公章。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17.1谈判并不限定只进行二轮报价，如果谈判小组认为有必要，可以要求供应商进行多轮报价。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17.2在谈判内容不做实质性变更或重大调整的前提下，供应商下轮报价不得高于上一轮报价。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18.1谈判小组依据本项目谈判文件所约定的评审方法和标准，按照最后报价由低到高的顺序依次推荐成交候选人。最后报价相同的，则由谈判小组采取随机抽取方式确定。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19.1谈判小组按照最后报价由低到高的顺序和供应商须知前附表中规定确定成交候选人，并标明排列顺序。按供应商须知前附表中规定，由谈判小组或采购人确定成交供应商。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22.1为体现“公开、公平、公正”的原则，谈判结束后，采购代理机构将在桐城师范高等专科学校官网和安庆市公共资源交易服务网“限额以下项目”上发布成交结果公告。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27.2谈判文件、成交供应商的响应文件及其澄清文件等，均为签订合同的依据。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29.1供应商认为谈判文件、采购过程和成交结果使自己的权益受到损害的，可以在知道或者应知其权益受到损害之日起七个工作日内，以书面形式向采购人或其委托的采购代理机构提出质疑。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9"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本谈判文件第五章合同格式内容以供参考，具体合同内容以采购人与成交供应商所签订的合同为准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p w14:paraId="70633890">
      <w:pPr>
        <w:pageBreakBefore w:val="0"/>
        <w:kinsoku/>
        <w:wordWrap/>
        <w:overflowPunct/>
        <w:topLinePunct w:val="0"/>
        <w:bidi w:val="0"/>
        <w:snapToGrid w:val="0"/>
        <w:spacing w:beforeAutospacing="0" w:afterAutospacing="0" w:line="500" w:lineRule="exact"/>
        <w:textAlignment w:val="auto"/>
        <w:rPr>
          <w:rFonts w:hint="eastAsia" w:asciiTheme="minorEastAsia" w:hAnsiTheme="minorEastAsia" w:eastAsiaTheme="minorEastAsia" w:cstheme="minorEastAsia"/>
          <w:b/>
          <w:bCs/>
          <w:color w:val="auto"/>
          <w:sz w:val="24"/>
          <w:szCs w:val="24"/>
          <w:highlight w:val="none"/>
          <w:lang w:val="zh-CN"/>
        </w:rPr>
      </w:pPr>
    </w:p>
    <w:bookmarkEnd w:id="45"/>
    <w:bookmarkEnd w:id="46"/>
    <w:bookmarkEnd w:id="47"/>
    <w:bookmarkEnd w:id="48"/>
    <w:bookmarkEnd w:id="49"/>
    <w:bookmarkEnd w:id="50"/>
    <w:bookmarkEnd w:id="51"/>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5" w:name="_Toc12353"/>
      <w:r>
        <w:rPr>
          <w:rFonts w:hint="eastAsia" w:ascii="宋体" w:hAnsi="宋体" w:eastAsia="宋体" w:cs="宋体"/>
          <w:b/>
          <w:bCs/>
          <w:color w:val="auto"/>
          <w:kern w:val="2"/>
          <w:sz w:val="36"/>
          <w:szCs w:val="36"/>
          <w:highlight w:val="none"/>
          <w:lang w:val="en-US" w:eastAsia="zh-CN"/>
        </w:rPr>
        <w:t>第三章 采购需求</w:t>
      </w:r>
      <w:bookmarkEnd w:id="55"/>
    </w:p>
    <w:p w14:paraId="053A50F9">
      <w:pPr>
        <w:spacing w:beforeAutospacing="0" w:line="360" w:lineRule="auto"/>
        <w:outlineLvl w:val="1"/>
        <w:rPr>
          <w:rFonts w:ascii="宋体" w:hAnsi="宋体" w:eastAsia="宋体"/>
          <w:b/>
          <w:color w:val="auto"/>
          <w:sz w:val="24"/>
          <w:szCs w:val="18"/>
          <w:highlight w:val="none"/>
        </w:rPr>
      </w:pPr>
      <w:bookmarkStart w:id="56" w:name="_Toc16371"/>
      <w:r>
        <w:rPr>
          <w:rFonts w:hint="eastAsia" w:ascii="宋体" w:hAnsi="宋体" w:eastAsia="宋体" w:cs="宋体"/>
          <w:b/>
          <w:bCs/>
          <w:sz w:val="24"/>
          <w:szCs w:val="24"/>
          <w:lang w:val="en-US" w:eastAsia="zh-CN" w:bidi="ar-SA"/>
        </w:rPr>
        <w:t>一、</w:t>
      </w:r>
      <w:r>
        <w:rPr>
          <w:rFonts w:hint="eastAsia" w:ascii="宋体" w:hAnsi="宋体" w:eastAsia="宋体"/>
          <w:b/>
          <w:color w:val="auto"/>
          <w:sz w:val="24"/>
          <w:szCs w:val="18"/>
          <w:highlight w:val="none"/>
        </w:rPr>
        <w:t>采购需求前附表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5F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3DE7C6">
            <w:pPr>
              <w:pStyle w:val="14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7B4B4AC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04EE1D5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5B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E480F7">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57F9241">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797C56CF">
            <w:pPr>
              <w:pStyle w:val="145"/>
              <w:widowControl w:val="0"/>
              <w:spacing w:before="0" w:beforeAutospacing="0" w:after="0" w:afterAutospacing="0" w:line="360" w:lineRule="auto"/>
              <w:jc w:val="center"/>
              <w:rPr>
                <w:rFonts w:hint="eastAsia" w:ascii="宋体" w:hAnsi="宋体" w:eastAsia="宋体"/>
                <w:b w:val="0"/>
                <w:color w:val="auto"/>
                <w:sz w:val="24"/>
                <w:highlight w:val="none"/>
                <w:u w:val="single"/>
              </w:rPr>
            </w:pPr>
            <w:r>
              <w:rPr>
                <w:rFonts w:hint="eastAsia" w:ascii="宋体" w:hAnsi="宋体" w:eastAsia="宋体"/>
                <w:b w:val="0"/>
                <w:color w:val="auto"/>
                <w:sz w:val="24"/>
                <w:highlight w:val="none"/>
                <w:u w:val="none"/>
                <w:lang w:val="en-US" w:eastAsia="zh-CN"/>
              </w:rPr>
              <w:t>按成交费率及实际供货数量</w:t>
            </w:r>
            <w:r>
              <w:rPr>
                <w:rFonts w:hint="eastAsia" w:ascii="宋体" w:hAnsi="宋体" w:eastAsia="宋体"/>
                <w:b w:val="0"/>
                <w:color w:val="auto"/>
                <w:sz w:val="24"/>
                <w:highlight w:val="none"/>
                <w:u w:val="none"/>
              </w:rPr>
              <w:t>按实结算</w:t>
            </w:r>
          </w:p>
        </w:tc>
      </w:tr>
      <w:tr w14:paraId="1793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0E95396">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05D81890">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供货地点</w:t>
            </w:r>
          </w:p>
        </w:tc>
        <w:tc>
          <w:tcPr>
            <w:tcW w:w="3217" w:type="pct"/>
            <w:vAlign w:val="center"/>
          </w:tcPr>
          <w:p w14:paraId="6E190F26">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桐城师范高等专科学校</w:t>
            </w:r>
          </w:p>
        </w:tc>
      </w:tr>
      <w:tr w14:paraId="1E6D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2CDF8DB">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A2DAC67">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供货期限</w:t>
            </w:r>
          </w:p>
        </w:tc>
        <w:tc>
          <w:tcPr>
            <w:tcW w:w="3217" w:type="pct"/>
            <w:vAlign w:val="center"/>
          </w:tcPr>
          <w:p w14:paraId="727D0143">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1年</w:t>
            </w:r>
          </w:p>
        </w:tc>
      </w:tr>
      <w:tr w14:paraId="0F88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C920A03">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441C439F">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6A6D4347">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6个月</w:t>
            </w:r>
          </w:p>
        </w:tc>
      </w:tr>
    </w:tbl>
    <w:p w14:paraId="3EB9B7EC">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二、采购内容</w:t>
      </w:r>
    </w:p>
    <w:tbl>
      <w:tblPr>
        <w:tblStyle w:val="40"/>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5"/>
        <w:gridCol w:w="1830"/>
        <w:gridCol w:w="1869"/>
        <w:gridCol w:w="1356"/>
        <w:gridCol w:w="645"/>
        <w:gridCol w:w="735"/>
        <w:gridCol w:w="758"/>
        <w:gridCol w:w="995"/>
        <w:gridCol w:w="1067"/>
      </w:tblGrid>
      <w:tr w14:paraId="12C1B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single" w:color="auto" w:sz="4" w:space="0"/>
              <w:left w:val="single" w:color="auto" w:sz="4" w:space="0"/>
              <w:bottom w:val="single" w:color="auto" w:sz="4" w:space="0"/>
              <w:right w:val="single" w:color="000000" w:sz="8" w:space="0"/>
            </w:tcBorders>
            <w:noWrap w:val="0"/>
            <w:vAlign w:val="center"/>
          </w:tcPr>
          <w:p w14:paraId="7991521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48"/>
                <w:rFonts w:hint="eastAsia" w:asciiTheme="minorEastAsia" w:hAnsiTheme="minorEastAsia" w:eastAsiaTheme="minorEastAsia" w:cstheme="minorEastAsia"/>
                <w:lang w:val="en-US" w:eastAsia="zh-CN" w:bidi="ar"/>
              </w:rPr>
              <w:t>序号</w:t>
            </w:r>
          </w:p>
        </w:tc>
        <w:tc>
          <w:tcPr>
            <w:tcW w:w="1830" w:type="dxa"/>
            <w:tcBorders>
              <w:top w:val="single" w:color="auto" w:sz="4" w:space="0"/>
              <w:left w:val="single" w:color="000000" w:sz="8" w:space="0"/>
              <w:bottom w:val="single" w:color="auto" w:sz="4" w:space="0"/>
              <w:right w:val="single" w:color="000000" w:sz="8" w:space="0"/>
            </w:tcBorders>
            <w:noWrap w:val="0"/>
            <w:vAlign w:val="center"/>
          </w:tcPr>
          <w:p w14:paraId="349B309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48"/>
                <w:rFonts w:hint="eastAsia" w:asciiTheme="minorEastAsia" w:hAnsiTheme="minorEastAsia" w:eastAsiaTheme="minorEastAsia" w:cstheme="minorEastAsia"/>
                <w:lang w:val="en-US" w:eastAsia="zh-CN" w:bidi="ar"/>
              </w:rPr>
              <w:t>品名</w:t>
            </w:r>
          </w:p>
        </w:tc>
        <w:tc>
          <w:tcPr>
            <w:tcW w:w="1869" w:type="dxa"/>
            <w:tcBorders>
              <w:top w:val="single" w:color="auto" w:sz="4" w:space="0"/>
              <w:left w:val="single" w:color="000000" w:sz="8" w:space="0"/>
              <w:bottom w:val="single" w:color="auto" w:sz="4" w:space="0"/>
              <w:right w:val="single" w:color="000000" w:sz="8" w:space="0"/>
            </w:tcBorders>
            <w:noWrap w:val="0"/>
            <w:vAlign w:val="center"/>
          </w:tcPr>
          <w:p w14:paraId="32BECA4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48"/>
                <w:rFonts w:hint="eastAsia" w:asciiTheme="minorEastAsia" w:hAnsiTheme="minorEastAsia" w:eastAsiaTheme="minorEastAsia" w:cstheme="minorEastAsia"/>
                <w:lang w:val="en-US" w:eastAsia="zh-CN" w:bidi="ar"/>
              </w:rPr>
              <w:t>规格</w:t>
            </w:r>
          </w:p>
        </w:tc>
        <w:tc>
          <w:tcPr>
            <w:tcW w:w="1356" w:type="dxa"/>
            <w:tcBorders>
              <w:top w:val="single" w:color="auto" w:sz="4" w:space="0"/>
              <w:left w:val="single" w:color="000000" w:sz="8" w:space="0"/>
              <w:bottom w:val="single" w:color="auto" w:sz="4" w:space="0"/>
              <w:right w:val="single" w:color="000000" w:sz="8" w:space="0"/>
            </w:tcBorders>
            <w:noWrap w:val="0"/>
            <w:vAlign w:val="center"/>
          </w:tcPr>
          <w:p w14:paraId="4ADFA62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48"/>
                <w:rFonts w:hint="eastAsia" w:asciiTheme="minorEastAsia" w:hAnsiTheme="minorEastAsia" w:eastAsiaTheme="minorEastAsia" w:cstheme="minorEastAsia"/>
                <w:lang w:val="en-US" w:eastAsia="zh-CN" w:bidi="ar"/>
              </w:rPr>
              <w:t>推荐品牌</w:t>
            </w:r>
          </w:p>
        </w:tc>
        <w:tc>
          <w:tcPr>
            <w:tcW w:w="645" w:type="dxa"/>
            <w:tcBorders>
              <w:top w:val="single" w:color="auto" w:sz="4" w:space="0"/>
              <w:left w:val="single" w:color="000000" w:sz="8" w:space="0"/>
              <w:bottom w:val="single" w:color="auto" w:sz="4" w:space="0"/>
              <w:right w:val="single" w:color="000000" w:sz="8" w:space="0"/>
            </w:tcBorders>
            <w:noWrap w:val="0"/>
            <w:vAlign w:val="center"/>
          </w:tcPr>
          <w:p w14:paraId="7ED0390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48"/>
                <w:rFonts w:hint="eastAsia" w:asciiTheme="minorEastAsia" w:hAnsiTheme="minorEastAsia" w:eastAsiaTheme="minorEastAsia" w:cstheme="minorEastAsia"/>
                <w:lang w:val="en-US" w:eastAsia="zh-CN" w:bidi="ar"/>
              </w:rPr>
              <w:t>单位</w:t>
            </w:r>
          </w:p>
        </w:tc>
        <w:tc>
          <w:tcPr>
            <w:tcW w:w="735" w:type="dxa"/>
            <w:tcBorders>
              <w:top w:val="single" w:color="auto" w:sz="4" w:space="0"/>
              <w:left w:val="single" w:color="000000" w:sz="8" w:space="0"/>
              <w:bottom w:val="single" w:color="auto" w:sz="4" w:space="0"/>
              <w:right w:val="single" w:color="000000" w:sz="8" w:space="0"/>
            </w:tcBorders>
            <w:noWrap w:val="0"/>
            <w:vAlign w:val="center"/>
          </w:tcPr>
          <w:p w14:paraId="19FFE6B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48"/>
                <w:rFonts w:hint="eastAsia" w:asciiTheme="minorEastAsia" w:hAnsiTheme="minorEastAsia" w:eastAsiaTheme="minorEastAsia" w:cstheme="minorEastAsia"/>
                <w:lang w:val="en-US" w:eastAsia="zh-CN" w:bidi="ar"/>
              </w:rPr>
              <w:t>数量</w:t>
            </w:r>
          </w:p>
        </w:tc>
        <w:tc>
          <w:tcPr>
            <w:tcW w:w="758" w:type="dxa"/>
            <w:tcBorders>
              <w:top w:val="single" w:color="auto" w:sz="4" w:space="0"/>
              <w:left w:val="single" w:color="000000" w:sz="8" w:space="0"/>
              <w:bottom w:val="single" w:color="auto" w:sz="4" w:space="0"/>
              <w:right w:val="single" w:color="000000" w:sz="8" w:space="0"/>
            </w:tcBorders>
            <w:noWrap w:val="0"/>
            <w:vAlign w:val="center"/>
          </w:tcPr>
          <w:p w14:paraId="764A974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48"/>
                <w:rFonts w:hint="eastAsia" w:asciiTheme="minorEastAsia" w:hAnsiTheme="minorEastAsia" w:eastAsiaTheme="minorEastAsia" w:cstheme="minorEastAsia"/>
                <w:lang w:val="en-US" w:eastAsia="zh-CN" w:bidi="ar"/>
              </w:rPr>
              <w:t>单价</w:t>
            </w:r>
          </w:p>
        </w:tc>
        <w:tc>
          <w:tcPr>
            <w:tcW w:w="995" w:type="dxa"/>
            <w:tcBorders>
              <w:top w:val="single" w:color="auto" w:sz="4" w:space="0"/>
              <w:left w:val="single" w:color="000000" w:sz="8" w:space="0"/>
              <w:bottom w:val="single" w:color="auto" w:sz="4" w:space="0"/>
              <w:right w:val="single" w:color="000000" w:sz="8" w:space="0"/>
            </w:tcBorders>
            <w:noWrap w:val="0"/>
            <w:vAlign w:val="center"/>
          </w:tcPr>
          <w:p w14:paraId="42D56A3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48"/>
                <w:rFonts w:hint="eastAsia" w:asciiTheme="minorEastAsia" w:hAnsiTheme="minorEastAsia" w:eastAsiaTheme="minorEastAsia" w:cstheme="minorEastAsia"/>
                <w:lang w:val="en-US" w:eastAsia="zh-CN" w:bidi="ar"/>
              </w:rPr>
              <w:t>总价</w:t>
            </w:r>
          </w:p>
        </w:tc>
        <w:tc>
          <w:tcPr>
            <w:tcW w:w="1067" w:type="dxa"/>
            <w:tcBorders>
              <w:top w:val="single" w:color="auto" w:sz="4" w:space="0"/>
              <w:left w:val="single" w:color="000000" w:sz="8" w:space="0"/>
              <w:bottom w:val="single" w:color="auto" w:sz="4" w:space="0"/>
              <w:right w:val="single" w:color="auto" w:sz="4" w:space="0"/>
            </w:tcBorders>
            <w:noWrap w:val="0"/>
            <w:vAlign w:val="center"/>
          </w:tcPr>
          <w:p w14:paraId="6EE9372C">
            <w:pPr>
              <w:keepNext w:val="0"/>
              <w:keepLines w:val="0"/>
              <w:widowControl/>
              <w:suppressLineNumbers w:val="0"/>
              <w:snapToGrid w:val="0"/>
              <w:ind w:left="0" w:leftChars="0" w:right="0" w:rightChars="0" w:firstLine="0" w:firstLineChars="0"/>
              <w:jc w:val="center"/>
              <w:textAlignment w:val="center"/>
              <w:rPr>
                <w:rStyle w:val="148"/>
                <w:rFonts w:hint="default"/>
                <w:lang w:val="en-US" w:eastAsia="zh-CN" w:bidi="ar"/>
              </w:rPr>
            </w:pPr>
            <w:r>
              <w:rPr>
                <w:rStyle w:val="148"/>
                <w:rFonts w:hint="eastAsia" w:asciiTheme="minorEastAsia" w:hAnsiTheme="minorEastAsia" w:eastAsiaTheme="minorEastAsia" w:cstheme="minorEastAsia"/>
                <w:lang w:val="en-US" w:eastAsia="zh-CN" w:bidi="ar"/>
              </w:rPr>
              <w:t>投标费率</w:t>
            </w:r>
          </w:p>
        </w:tc>
      </w:tr>
      <w:tr w14:paraId="5A7C1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single" w:color="auto" w:sz="4" w:space="0"/>
              <w:left w:val="single" w:color="000000" w:sz="8" w:space="0"/>
              <w:bottom w:val="single" w:color="000000" w:sz="8" w:space="0"/>
              <w:right w:val="single" w:color="000000" w:sz="8" w:space="0"/>
            </w:tcBorders>
            <w:shd w:val="clear" w:color="auto" w:fill="auto"/>
            <w:noWrap w:val="0"/>
            <w:vAlign w:val="center"/>
          </w:tcPr>
          <w:p w14:paraId="3616B71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1830" w:type="dxa"/>
            <w:tcBorders>
              <w:top w:val="single" w:color="auto" w:sz="4" w:space="0"/>
              <w:left w:val="single" w:color="000000" w:sz="8" w:space="0"/>
              <w:bottom w:val="single" w:color="000000" w:sz="8" w:space="0"/>
              <w:right w:val="single" w:color="000000" w:sz="8" w:space="0"/>
            </w:tcBorders>
            <w:shd w:val="clear" w:color="auto" w:fill="auto"/>
            <w:noWrap w:val="0"/>
            <w:vAlign w:val="center"/>
          </w:tcPr>
          <w:p w14:paraId="0E4AD0C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kern w:val="2"/>
                <w:sz w:val="20"/>
                <w:szCs w:val="20"/>
                <w:u w:val="none"/>
                <w:lang w:val="en-US" w:eastAsia="zh-CN" w:bidi="ar-SA"/>
              </w:rPr>
            </w:pPr>
            <w:r>
              <w:rPr>
                <w:rStyle w:val="129"/>
                <w:rFonts w:hint="eastAsia" w:asciiTheme="minorEastAsia" w:hAnsiTheme="minorEastAsia" w:eastAsiaTheme="minorEastAsia" w:cstheme="minorEastAsia"/>
                <w:sz w:val="20"/>
                <w:lang w:val="en-US" w:eastAsia="zh-CN" w:bidi="ar"/>
              </w:rPr>
              <w:t>Led</w:t>
            </w:r>
            <w:r>
              <w:rPr>
                <w:rStyle w:val="128"/>
                <w:rFonts w:hint="eastAsia" w:asciiTheme="minorEastAsia" w:hAnsiTheme="minorEastAsia" w:eastAsiaTheme="minorEastAsia" w:cstheme="minorEastAsia"/>
                <w:sz w:val="20"/>
                <w:lang w:val="en-US" w:eastAsia="zh-CN" w:bidi="ar"/>
              </w:rPr>
              <w:t>平板灯</w:t>
            </w:r>
          </w:p>
        </w:tc>
        <w:tc>
          <w:tcPr>
            <w:tcW w:w="1869" w:type="dxa"/>
            <w:tcBorders>
              <w:top w:val="single" w:color="auto" w:sz="4" w:space="0"/>
              <w:left w:val="single" w:color="000000" w:sz="8" w:space="0"/>
              <w:bottom w:val="single" w:color="000000" w:sz="8" w:space="0"/>
              <w:right w:val="single" w:color="000000" w:sz="8" w:space="0"/>
            </w:tcBorders>
            <w:shd w:val="clear" w:color="auto" w:fill="auto"/>
            <w:noWrap w:val="0"/>
            <w:vAlign w:val="center"/>
          </w:tcPr>
          <w:p w14:paraId="7A1E7AA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kern w:val="2"/>
                <w:sz w:val="20"/>
                <w:szCs w:val="20"/>
                <w:u w:val="none"/>
                <w:lang w:val="en-US" w:eastAsia="zh-CN" w:bidi="ar-SA"/>
              </w:rPr>
            </w:pPr>
            <w:r>
              <w:rPr>
                <w:rStyle w:val="129"/>
                <w:rFonts w:hint="eastAsia" w:asciiTheme="minorEastAsia" w:hAnsiTheme="minorEastAsia" w:eastAsiaTheme="minorEastAsia" w:cstheme="minorEastAsia"/>
                <w:sz w:val="20"/>
                <w:lang w:val="en-US" w:eastAsia="zh-CN" w:bidi="ar"/>
              </w:rPr>
              <w:t>600*600</w:t>
            </w:r>
            <w:r>
              <w:rPr>
                <w:rStyle w:val="128"/>
                <w:rFonts w:hint="eastAsia" w:asciiTheme="minorEastAsia" w:hAnsiTheme="minorEastAsia" w:eastAsiaTheme="minorEastAsia" w:cstheme="minorEastAsia"/>
                <w:sz w:val="20"/>
                <w:lang w:val="en-US" w:eastAsia="zh-CN" w:bidi="ar"/>
              </w:rPr>
              <w:t>、</w:t>
            </w:r>
            <w:r>
              <w:rPr>
                <w:rStyle w:val="129"/>
                <w:rFonts w:hint="eastAsia" w:asciiTheme="minorEastAsia" w:hAnsiTheme="minorEastAsia" w:eastAsiaTheme="minorEastAsia" w:cstheme="minorEastAsia"/>
                <w:sz w:val="20"/>
                <w:lang w:val="en-US" w:eastAsia="zh-CN" w:bidi="ar"/>
              </w:rPr>
              <w:t>32w</w:t>
            </w:r>
          </w:p>
        </w:tc>
        <w:tc>
          <w:tcPr>
            <w:tcW w:w="1356" w:type="dxa"/>
            <w:tcBorders>
              <w:top w:val="single" w:color="auto" w:sz="4" w:space="0"/>
              <w:left w:val="single" w:color="000000" w:sz="8" w:space="0"/>
              <w:bottom w:val="single" w:color="000000" w:sz="8" w:space="0"/>
              <w:right w:val="single" w:color="000000" w:sz="8" w:space="0"/>
            </w:tcBorders>
            <w:shd w:val="clear" w:color="auto" w:fill="auto"/>
            <w:noWrap w:val="0"/>
            <w:vAlign w:val="center"/>
          </w:tcPr>
          <w:p w14:paraId="0D50EFF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佛山照明</w:t>
            </w:r>
          </w:p>
        </w:tc>
        <w:tc>
          <w:tcPr>
            <w:tcW w:w="645" w:type="dxa"/>
            <w:tcBorders>
              <w:top w:val="single" w:color="auto" w:sz="4" w:space="0"/>
              <w:left w:val="single" w:color="000000" w:sz="8" w:space="0"/>
              <w:bottom w:val="single" w:color="000000" w:sz="8" w:space="0"/>
              <w:right w:val="single" w:color="000000" w:sz="8" w:space="0"/>
            </w:tcBorders>
            <w:shd w:val="clear" w:color="auto" w:fill="auto"/>
            <w:noWrap w:val="0"/>
            <w:vAlign w:val="center"/>
          </w:tcPr>
          <w:p w14:paraId="4B4115C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盏</w:t>
            </w:r>
          </w:p>
        </w:tc>
        <w:tc>
          <w:tcPr>
            <w:tcW w:w="735" w:type="dxa"/>
            <w:tcBorders>
              <w:top w:val="single" w:color="auto" w:sz="4" w:space="0"/>
              <w:left w:val="single" w:color="000000" w:sz="8" w:space="0"/>
              <w:bottom w:val="single" w:color="000000" w:sz="8" w:space="0"/>
              <w:right w:val="single" w:color="000000" w:sz="8" w:space="0"/>
            </w:tcBorders>
            <w:shd w:val="clear" w:color="auto" w:fill="auto"/>
            <w:noWrap w:val="0"/>
            <w:vAlign w:val="center"/>
          </w:tcPr>
          <w:p w14:paraId="268B93E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single" w:color="auto" w:sz="4" w:space="0"/>
              <w:left w:val="single" w:color="000000" w:sz="8" w:space="0"/>
              <w:bottom w:val="single" w:color="000000" w:sz="8" w:space="0"/>
              <w:right w:val="single" w:color="000000" w:sz="8" w:space="0"/>
            </w:tcBorders>
            <w:shd w:val="clear" w:color="auto" w:fill="auto"/>
            <w:noWrap w:val="0"/>
            <w:vAlign w:val="center"/>
          </w:tcPr>
          <w:p w14:paraId="2775D32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113</w:t>
            </w:r>
          </w:p>
        </w:tc>
        <w:tc>
          <w:tcPr>
            <w:tcW w:w="995" w:type="dxa"/>
            <w:tcBorders>
              <w:top w:val="single" w:color="auto" w:sz="4" w:space="0"/>
              <w:left w:val="single" w:color="000000" w:sz="8" w:space="0"/>
              <w:bottom w:val="single" w:color="000000" w:sz="8" w:space="0"/>
              <w:right w:val="single" w:color="000000" w:sz="8" w:space="0"/>
            </w:tcBorders>
            <w:shd w:val="clear" w:color="auto" w:fill="auto"/>
            <w:noWrap w:val="0"/>
            <w:vAlign w:val="center"/>
          </w:tcPr>
          <w:p w14:paraId="0B74A71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5650</w:t>
            </w:r>
          </w:p>
        </w:tc>
        <w:tc>
          <w:tcPr>
            <w:tcW w:w="1067" w:type="dxa"/>
            <w:vMerge w:val="restart"/>
            <w:tcBorders>
              <w:top w:val="single" w:color="auto" w:sz="4" w:space="0"/>
              <w:left w:val="single" w:color="000000" w:sz="8" w:space="0"/>
              <w:right w:val="single" w:color="000000" w:sz="8" w:space="0"/>
            </w:tcBorders>
            <w:noWrap w:val="0"/>
            <w:vAlign w:val="center"/>
          </w:tcPr>
          <w:p w14:paraId="7A562740">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7379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5DA8B1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1830" w:type="dxa"/>
            <w:tcBorders>
              <w:top w:val="nil"/>
              <w:left w:val="single" w:color="000000" w:sz="8" w:space="0"/>
              <w:bottom w:val="single" w:color="000000" w:sz="8" w:space="0"/>
              <w:right w:val="single" w:color="000000" w:sz="8" w:space="0"/>
            </w:tcBorders>
            <w:noWrap w:val="0"/>
            <w:vAlign w:val="center"/>
          </w:tcPr>
          <w:p w14:paraId="471A592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铜单</w:t>
            </w:r>
          </w:p>
        </w:tc>
        <w:tc>
          <w:tcPr>
            <w:tcW w:w="1869" w:type="dxa"/>
            <w:tcBorders>
              <w:top w:val="nil"/>
              <w:left w:val="single" w:color="000000" w:sz="8" w:space="0"/>
              <w:bottom w:val="single" w:color="000000" w:sz="8" w:space="0"/>
              <w:right w:val="single" w:color="000000" w:sz="8" w:space="0"/>
            </w:tcBorders>
            <w:noWrap w:val="0"/>
            <w:vAlign w:val="center"/>
          </w:tcPr>
          <w:p w14:paraId="5B16931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6</w:t>
            </w:r>
            <w:r>
              <w:rPr>
                <w:rStyle w:val="128"/>
                <w:rFonts w:hint="eastAsia" w:asciiTheme="minorEastAsia" w:hAnsiTheme="minorEastAsia" w:eastAsiaTheme="minorEastAsia" w:cstheme="minorEastAsia"/>
                <w:sz w:val="20"/>
                <w:lang w:val="en-US" w:eastAsia="zh-CN" w:bidi="ar"/>
              </w:rPr>
              <w:t>平方</w:t>
            </w:r>
          </w:p>
        </w:tc>
        <w:tc>
          <w:tcPr>
            <w:tcW w:w="1356" w:type="dxa"/>
            <w:tcBorders>
              <w:top w:val="nil"/>
              <w:left w:val="single" w:color="000000" w:sz="8" w:space="0"/>
              <w:bottom w:val="single" w:color="000000" w:sz="8" w:space="0"/>
              <w:right w:val="single" w:color="000000" w:sz="8" w:space="0"/>
            </w:tcBorders>
            <w:noWrap w:val="0"/>
            <w:vAlign w:val="center"/>
          </w:tcPr>
          <w:p w14:paraId="00EF5BD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桔灯</w:t>
            </w:r>
          </w:p>
        </w:tc>
        <w:tc>
          <w:tcPr>
            <w:tcW w:w="645" w:type="dxa"/>
            <w:tcBorders>
              <w:top w:val="nil"/>
              <w:left w:val="single" w:color="000000" w:sz="8" w:space="0"/>
              <w:bottom w:val="single" w:color="000000" w:sz="8" w:space="0"/>
              <w:right w:val="single" w:color="000000" w:sz="8" w:space="0"/>
            </w:tcBorders>
            <w:noWrap w:val="0"/>
            <w:vAlign w:val="center"/>
          </w:tcPr>
          <w:p w14:paraId="006242E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c>
          <w:tcPr>
            <w:tcW w:w="735" w:type="dxa"/>
            <w:tcBorders>
              <w:top w:val="nil"/>
              <w:left w:val="single" w:color="000000" w:sz="8" w:space="0"/>
              <w:bottom w:val="single" w:color="000000" w:sz="8" w:space="0"/>
              <w:right w:val="single" w:color="000000" w:sz="8" w:space="0"/>
            </w:tcBorders>
            <w:noWrap w:val="0"/>
            <w:vAlign w:val="center"/>
          </w:tcPr>
          <w:p w14:paraId="1BA13ED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400</w:t>
            </w:r>
          </w:p>
        </w:tc>
        <w:tc>
          <w:tcPr>
            <w:tcW w:w="758" w:type="dxa"/>
            <w:tcBorders>
              <w:top w:val="nil"/>
              <w:left w:val="single" w:color="000000" w:sz="8" w:space="0"/>
              <w:bottom w:val="single" w:color="000000" w:sz="8" w:space="0"/>
              <w:right w:val="single" w:color="000000" w:sz="8" w:space="0"/>
            </w:tcBorders>
            <w:noWrap w:val="0"/>
            <w:vAlign w:val="center"/>
          </w:tcPr>
          <w:p w14:paraId="22D9E99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995" w:type="dxa"/>
            <w:tcBorders>
              <w:top w:val="nil"/>
              <w:left w:val="single" w:color="000000" w:sz="8" w:space="0"/>
              <w:bottom w:val="single" w:color="000000" w:sz="8" w:space="0"/>
              <w:right w:val="single" w:color="000000" w:sz="8" w:space="0"/>
            </w:tcBorders>
            <w:noWrap w:val="0"/>
            <w:vAlign w:val="center"/>
          </w:tcPr>
          <w:p w14:paraId="65C3207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2400</w:t>
            </w:r>
          </w:p>
        </w:tc>
        <w:tc>
          <w:tcPr>
            <w:tcW w:w="1067" w:type="dxa"/>
            <w:vMerge w:val="continue"/>
            <w:tcBorders>
              <w:left w:val="single" w:color="000000" w:sz="8" w:space="0"/>
              <w:right w:val="single" w:color="000000" w:sz="8" w:space="0"/>
            </w:tcBorders>
            <w:noWrap w:val="0"/>
            <w:vAlign w:val="center"/>
          </w:tcPr>
          <w:p w14:paraId="78A35347">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CE37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6D4D3C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1830" w:type="dxa"/>
            <w:tcBorders>
              <w:top w:val="nil"/>
              <w:left w:val="single" w:color="000000" w:sz="8" w:space="0"/>
              <w:bottom w:val="single" w:color="000000" w:sz="8" w:space="0"/>
              <w:right w:val="single" w:color="000000" w:sz="8" w:space="0"/>
            </w:tcBorders>
            <w:noWrap w:val="0"/>
            <w:vAlign w:val="center"/>
          </w:tcPr>
          <w:p w14:paraId="6736579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铜单</w:t>
            </w:r>
          </w:p>
        </w:tc>
        <w:tc>
          <w:tcPr>
            <w:tcW w:w="1869" w:type="dxa"/>
            <w:tcBorders>
              <w:top w:val="nil"/>
              <w:left w:val="single" w:color="000000" w:sz="8" w:space="0"/>
              <w:bottom w:val="single" w:color="000000" w:sz="8" w:space="0"/>
              <w:right w:val="single" w:color="000000" w:sz="8" w:space="0"/>
            </w:tcBorders>
            <w:noWrap w:val="0"/>
            <w:vAlign w:val="center"/>
          </w:tcPr>
          <w:p w14:paraId="775C3F3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4</w:t>
            </w:r>
            <w:r>
              <w:rPr>
                <w:rStyle w:val="128"/>
                <w:rFonts w:hint="eastAsia" w:asciiTheme="minorEastAsia" w:hAnsiTheme="minorEastAsia" w:eastAsiaTheme="minorEastAsia" w:cstheme="minorEastAsia"/>
                <w:sz w:val="20"/>
                <w:lang w:val="en-US" w:eastAsia="zh-CN" w:bidi="ar"/>
              </w:rPr>
              <w:t>平方</w:t>
            </w:r>
          </w:p>
        </w:tc>
        <w:tc>
          <w:tcPr>
            <w:tcW w:w="1356" w:type="dxa"/>
            <w:tcBorders>
              <w:top w:val="nil"/>
              <w:left w:val="single" w:color="000000" w:sz="8" w:space="0"/>
              <w:bottom w:val="single" w:color="000000" w:sz="8" w:space="0"/>
              <w:right w:val="single" w:color="000000" w:sz="8" w:space="0"/>
            </w:tcBorders>
            <w:noWrap w:val="0"/>
            <w:vAlign w:val="center"/>
          </w:tcPr>
          <w:p w14:paraId="3211F45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桔灯</w:t>
            </w:r>
          </w:p>
        </w:tc>
        <w:tc>
          <w:tcPr>
            <w:tcW w:w="645" w:type="dxa"/>
            <w:tcBorders>
              <w:top w:val="nil"/>
              <w:left w:val="single" w:color="000000" w:sz="8" w:space="0"/>
              <w:bottom w:val="single" w:color="000000" w:sz="8" w:space="0"/>
              <w:right w:val="single" w:color="000000" w:sz="8" w:space="0"/>
            </w:tcBorders>
            <w:noWrap w:val="0"/>
            <w:vAlign w:val="center"/>
          </w:tcPr>
          <w:p w14:paraId="5AFF8B4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c>
          <w:tcPr>
            <w:tcW w:w="735" w:type="dxa"/>
            <w:tcBorders>
              <w:top w:val="nil"/>
              <w:left w:val="single" w:color="000000" w:sz="8" w:space="0"/>
              <w:bottom w:val="single" w:color="000000" w:sz="8" w:space="0"/>
              <w:right w:val="single" w:color="000000" w:sz="8" w:space="0"/>
            </w:tcBorders>
            <w:noWrap w:val="0"/>
            <w:vAlign w:val="center"/>
          </w:tcPr>
          <w:p w14:paraId="5512177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1000</w:t>
            </w:r>
          </w:p>
        </w:tc>
        <w:tc>
          <w:tcPr>
            <w:tcW w:w="758" w:type="dxa"/>
            <w:tcBorders>
              <w:top w:val="nil"/>
              <w:left w:val="single" w:color="000000" w:sz="8" w:space="0"/>
              <w:bottom w:val="single" w:color="000000" w:sz="8" w:space="0"/>
              <w:right w:val="single" w:color="000000" w:sz="8" w:space="0"/>
            </w:tcBorders>
            <w:noWrap w:val="0"/>
            <w:vAlign w:val="center"/>
          </w:tcPr>
          <w:p w14:paraId="4C109F9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995" w:type="dxa"/>
            <w:tcBorders>
              <w:top w:val="nil"/>
              <w:left w:val="single" w:color="000000" w:sz="8" w:space="0"/>
              <w:bottom w:val="single" w:color="000000" w:sz="8" w:space="0"/>
              <w:right w:val="single" w:color="000000" w:sz="8" w:space="0"/>
            </w:tcBorders>
            <w:noWrap w:val="0"/>
            <w:vAlign w:val="center"/>
          </w:tcPr>
          <w:p w14:paraId="15B983E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4000</w:t>
            </w:r>
          </w:p>
        </w:tc>
        <w:tc>
          <w:tcPr>
            <w:tcW w:w="1067" w:type="dxa"/>
            <w:vMerge w:val="continue"/>
            <w:tcBorders>
              <w:left w:val="single" w:color="000000" w:sz="8" w:space="0"/>
              <w:right w:val="single" w:color="000000" w:sz="8" w:space="0"/>
            </w:tcBorders>
            <w:noWrap w:val="0"/>
            <w:vAlign w:val="center"/>
          </w:tcPr>
          <w:p w14:paraId="5344883E">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C27D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9D7743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1830" w:type="dxa"/>
            <w:tcBorders>
              <w:top w:val="nil"/>
              <w:left w:val="single" w:color="000000" w:sz="8" w:space="0"/>
              <w:bottom w:val="single" w:color="000000" w:sz="8" w:space="0"/>
              <w:right w:val="single" w:color="000000" w:sz="8" w:space="0"/>
            </w:tcBorders>
            <w:noWrap w:val="0"/>
            <w:vAlign w:val="center"/>
          </w:tcPr>
          <w:p w14:paraId="4C57466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铜单</w:t>
            </w:r>
          </w:p>
        </w:tc>
        <w:tc>
          <w:tcPr>
            <w:tcW w:w="1869" w:type="dxa"/>
            <w:tcBorders>
              <w:top w:val="nil"/>
              <w:left w:val="single" w:color="000000" w:sz="8" w:space="0"/>
              <w:bottom w:val="single" w:color="000000" w:sz="8" w:space="0"/>
              <w:right w:val="single" w:color="000000" w:sz="8" w:space="0"/>
            </w:tcBorders>
            <w:noWrap w:val="0"/>
            <w:vAlign w:val="center"/>
          </w:tcPr>
          <w:p w14:paraId="2C02BEB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2.5</w:t>
            </w:r>
            <w:r>
              <w:rPr>
                <w:rStyle w:val="128"/>
                <w:rFonts w:hint="eastAsia" w:asciiTheme="minorEastAsia" w:hAnsiTheme="minorEastAsia" w:eastAsiaTheme="minorEastAsia" w:cstheme="minorEastAsia"/>
                <w:sz w:val="20"/>
                <w:lang w:val="en-US" w:eastAsia="zh-CN" w:bidi="ar"/>
              </w:rPr>
              <w:t>平方</w:t>
            </w:r>
          </w:p>
        </w:tc>
        <w:tc>
          <w:tcPr>
            <w:tcW w:w="1356" w:type="dxa"/>
            <w:tcBorders>
              <w:top w:val="nil"/>
              <w:left w:val="single" w:color="000000" w:sz="8" w:space="0"/>
              <w:bottom w:val="single" w:color="000000" w:sz="8" w:space="0"/>
              <w:right w:val="single" w:color="000000" w:sz="8" w:space="0"/>
            </w:tcBorders>
            <w:noWrap w:val="0"/>
            <w:vAlign w:val="center"/>
          </w:tcPr>
          <w:p w14:paraId="0CDB64A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桔灯</w:t>
            </w:r>
          </w:p>
        </w:tc>
        <w:tc>
          <w:tcPr>
            <w:tcW w:w="645" w:type="dxa"/>
            <w:tcBorders>
              <w:top w:val="nil"/>
              <w:left w:val="single" w:color="000000" w:sz="8" w:space="0"/>
              <w:bottom w:val="single" w:color="000000" w:sz="8" w:space="0"/>
              <w:right w:val="single" w:color="000000" w:sz="8" w:space="0"/>
            </w:tcBorders>
            <w:noWrap w:val="0"/>
            <w:vAlign w:val="center"/>
          </w:tcPr>
          <w:p w14:paraId="2BF37AF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c>
          <w:tcPr>
            <w:tcW w:w="735" w:type="dxa"/>
            <w:tcBorders>
              <w:top w:val="nil"/>
              <w:left w:val="single" w:color="000000" w:sz="8" w:space="0"/>
              <w:bottom w:val="single" w:color="000000" w:sz="8" w:space="0"/>
              <w:right w:val="single" w:color="000000" w:sz="8" w:space="0"/>
            </w:tcBorders>
            <w:noWrap w:val="0"/>
            <w:vAlign w:val="center"/>
          </w:tcPr>
          <w:p w14:paraId="069F105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2000</w:t>
            </w:r>
          </w:p>
        </w:tc>
        <w:tc>
          <w:tcPr>
            <w:tcW w:w="758" w:type="dxa"/>
            <w:tcBorders>
              <w:top w:val="nil"/>
              <w:left w:val="single" w:color="000000" w:sz="8" w:space="0"/>
              <w:bottom w:val="single" w:color="000000" w:sz="8" w:space="0"/>
              <w:right w:val="single" w:color="000000" w:sz="8" w:space="0"/>
            </w:tcBorders>
            <w:noWrap w:val="0"/>
            <w:vAlign w:val="center"/>
          </w:tcPr>
          <w:p w14:paraId="4B0C967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995" w:type="dxa"/>
            <w:tcBorders>
              <w:top w:val="nil"/>
              <w:left w:val="single" w:color="000000" w:sz="8" w:space="0"/>
              <w:bottom w:val="single" w:color="000000" w:sz="8" w:space="0"/>
              <w:right w:val="single" w:color="000000" w:sz="8" w:space="0"/>
            </w:tcBorders>
            <w:noWrap w:val="0"/>
            <w:vAlign w:val="center"/>
          </w:tcPr>
          <w:p w14:paraId="150DC46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6000</w:t>
            </w:r>
          </w:p>
        </w:tc>
        <w:tc>
          <w:tcPr>
            <w:tcW w:w="1067" w:type="dxa"/>
            <w:vMerge w:val="continue"/>
            <w:tcBorders>
              <w:left w:val="single" w:color="000000" w:sz="8" w:space="0"/>
              <w:right w:val="single" w:color="000000" w:sz="8" w:space="0"/>
            </w:tcBorders>
            <w:noWrap w:val="0"/>
            <w:vAlign w:val="center"/>
          </w:tcPr>
          <w:p w14:paraId="0249D982">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C30A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ED4042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1830" w:type="dxa"/>
            <w:tcBorders>
              <w:top w:val="nil"/>
              <w:left w:val="single" w:color="000000" w:sz="8" w:space="0"/>
              <w:bottom w:val="single" w:color="000000" w:sz="8" w:space="0"/>
              <w:right w:val="single" w:color="000000" w:sz="8" w:space="0"/>
            </w:tcBorders>
            <w:noWrap w:val="0"/>
            <w:vAlign w:val="center"/>
          </w:tcPr>
          <w:p w14:paraId="49CB97F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铜单</w:t>
            </w:r>
          </w:p>
        </w:tc>
        <w:tc>
          <w:tcPr>
            <w:tcW w:w="1869" w:type="dxa"/>
            <w:tcBorders>
              <w:top w:val="nil"/>
              <w:left w:val="single" w:color="000000" w:sz="8" w:space="0"/>
              <w:bottom w:val="single" w:color="000000" w:sz="8" w:space="0"/>
              <w:right w:val="single" w:color="000000" w:sz="8" w:space="0"/>
            </w:tcBorders>
            <w:noWrap w:val="0"/>
            <w:vAlign w:val="center"/>
          </w:tcPr>
          <w:p w14:paraId="49C3B81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1.5</w:t>
            </w:r>
            <w:r>
              <w:rPr>
                <w:rStyle w:val="128"/>
                <w:rFonts w:hint="eastAsia" w:asciiTheme="minorEastAsia" w:hAnsiTheme="minorEastAsia" w:eastAsiaTheme="minorEastAsia" w:cstheme="minorEastAsia"/>
                <w:sz w:val="20"/>
                <w:lang w:val="en-US" w:eastAsia="zh-CN" w:bidi="ar"/>
              </w:rPr>
              <w:t>平方</w:t>
            </w:r>
          </w:p>
        </w:tc>
        <w:tc>
          <w:tcPr>
            <w:tcW w:w="1356" w:type="dxa"/>
            <w:tcBorders>
              <w:top w:val="nil"/>
              <w:left w:val="single" w:color="000000" w:sz="8" w:space="0"/>
              <w:bottom w:val="single" w:color="000000" w:sz="8" w:space="0"/>
              <w:right w:val="single" w:color="000000" w:sz="8" w:space="0"/>
            </w:tcBorders>
            <w:noWrap w:val="0"/>
            <w:vAlign w:val="center"/>
          </w:tcPr>
          <w:p w14:paraId="6D7534C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桔灯</w:t>
            </w:r>
          </w:p>
        </w:tc>
        <w:tc>
          <w:tcPr>
            <w:tcW w:w="645" w:type="dxa"/>
            <w:tcBorders>
              <w:top w:val="nil"/>
              <w:left w:val="single" w:color="000000" w:sz="8" w:space="0"/>
              <w:bottom w:val="single" w:color="000000" w:sz="8" w:space="0"/>
              <w:right w:val="single" w:color="000000" w:sz="8" w:space="0"/>
            </w:tcBorders>
            <w:noWrap w:val="0"/>
            <w:vAlign w:val="center"/>
          </w:tcPr>
          <w:p w14:paraId="02D5C88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c>
          <w:tcPr>
            <w:tcW w:w="735" w:type="dxa"/>
            <w:tcBorders>
              <w:top w:val="nil"/>
              <w:left w:val="single" w:color="000000" w:sz="8" w:space="0"/>
              <w:bottom w:val="single" w:color="000000" w:sz="8" w:space="0"/>
              <w:right w:val="single" w:color="000000" w:sz="8" w:space="0"/>
            </w:tcBorders>
            <w:noWrap w:val="0"/>
            <w:vAlign w:val="center"/>
          </w:tcPr>
          <w:p w14:paraId="5EA2401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758" w:type="dxa"/>
            <w:tcBorders>
              <w:top w:val="nil"/>
              <w:left w:val="single" w:color="000000" w:sz="8" w:space="0"/>
              <w:bottom w:val="single" w:color="000000" w:sz="8" w:space="0"/>
              <w:right w:val="single" w:color="000000" w:sz="8" w:space="0"/>
            </w:tcBorders>
            <w:noWrap w:val="0"/>
            <w:vAlign w:val="center"/>
          </w:tcPr>
          <w:p w14:paraId="483A00B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w:t>
            </w:r>
          </w:p>
        </w:tc>
        <w:tc>
          <w:tcPr>
            <w:tcW w:w="995" w:type="dxa"/>
            <w:tcBorders>
              <w:top w:val="nil"/>
              <w:left w:val="single" w:color="000000" w:sz="8" w:space="0"/>
              <w:bottom w:val="single" w:color="000000" w:sz="8" w:space="0"/>
              <w:right w:val="single" w:color="000000" w:sz="8" w:space="0"/>
            </w:tcBorders>
            <w:noWrap w:val="0"/>
            <w:vAlign w:val="center"/>
          </w:tcPr>
          <w:p w14:paraId="6783E5A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440</w:t>
            </w:r>
          </w:p>
        </w:tc>
        <w:tc>
          <w:tcPr>
            <w:tcW w:w="1067" w:type="dxa"/>
            <w:vMerge w:val="continue"/>
            <w:tcBorders>
              <w:left w:val="single" w:color="000000" w:sz="8" w:space="0"/>
              <w:right w:val="single" w:color="000000" w:sz="8" w:space="0"/>
            </w:tcBorders>
            <w:noWrap w:val="0"/>
            <w:vAlign w:val="center"/>
          </w:tcPr>
          <w:p w14:paraId="3FD6CE06">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8EFE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F3B1D9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1830" w:type="dxa"/>
            <w:tcBorders>
              <w:top w:val="nil"/>
              <w:left w:val="single" w:color="000000" w:sz="8" w:space="0"/>
              <w:bottom w:val="single" w:color="000000" w:sz="8" w:space="0"/>
              <w:right w:val="single" w:color="000000" w:sz="8" w:space="0"/>
            </w:tcBorders>
            <w:noWrap w:val="0"/>
            <w:vAlign w:val="center"/>
          </w:tcPr>
          <w:p w14:paraId="61ACF09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电工胶布</w:t>
            </w:r>
          </w:p>
        </w:tc>
        <w:tc>
          <w:tcPr>
            <w:tcW w:w="1869" w:type="dxa"/>
            <w:tcBorders>
              <w:top w:val="nil"/>
              <w:left w:val="single" w:color="000000" w:sz="8" w:space="0"/>
              <w:bottom w:val="single" w:color="000000" w:sz="8" w:space="0"/>
              <w:right w:val="single" w:color="000000" w:sz="8" w:space="0"/>
            </w:tcBorders>
            <w:noWrap w:val="0"/>
            <w:vAlign w:val="center"/>
          </w:tcPr>
          <w:p w14:paraId="05A7B986">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2AF6CC7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大卷</w:t>
            </w:r>
          </w:p>
        </w:tc>
        <w:tc>
          <w:tcPr>
            <w:tcW w:w="645" w:type="dxa"/>
            <w:tcBorders>
              <w:top w:val="nil"/>
              <w:left w:val="single" w:color="000000" w:sz="8" w:space="0"/>
              <w:bottom w:val="single" w:color="000000" w:sz="8" w:space="0"/>
              <w:right w:val="single" w:color="000000" w:sz="8" w:space="0"/>
            </w:tcBorders>
            <w:noWrap w:val="0"/>
            <w:vAlign w:val="center"/>
          </w:tcPr>
          <w:p w14:paraId="7C375CF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卷</w:t>
            </w:r>
          </w:p>
        </w:tc>
        <w:tc>
          <w:tcPr>
            <w:tcW w:w="735" w:type="dxa"/>
            <w:tcBorders>
              <w:top w:val="nil"/>
              <w:left w:val="single" w:color="000000" w:sz="8" w:space="0"/>
              <w:bottom w:val="single" w:color="000000" w:sz="8" w:space="0"/>
              <w:right w:val="single" w:color="000000" w:sz="8" w:space="0"/>
            </w:tcBorders>
            <w:noWrap w:val="0"/>
            <w:vAlign w:val="center"/>
          </w:tcPr>
          <w:p w14:paraId="725706A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758" w:type="dxa"/>
            <w:tcBorders>
              <w:top w:val="nil"/>
              <w:left w:val="single" w:color="000000" w:sz="8" w:space="0"/>
              <w:bottom w:val="single" w:color="000000" w:sz="8" w:space="0"/>
              <w:right w:val="single" w:color="000000" w:sz="8" w:space="0"/>
            </w:tcBorders>
            <w:noWrap w:val="0"/>
            <w:vAlign w:val="center"/>
          </w:tcPr>
          <w:p w14:paraId="031400F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w:t>
            </w:r>
          </w:p>
        </w:tc>
        <w:tc>
          <w:tcPr>
            <w:tcW w:w="995" w:type="dxa"/>
            <w:tcBorders>
              <w:top w:val="nil"/>
              <w:left w:val="single" w:color="000000" w:sz="8" w:space="0"/>
              <w:bottom w:val="single" w:color="000000" w:sz="8" w:space="0"/>
              <w:right w:val="single" w:color="000000" w:sz="8" w:space="0"/>
            </w:tcBorders>
            <w:noWrap w:val="0"/>
            <w:vAlign w:val="center"/>
          </w:tcPr>
          <w:p w14:paraId="6C4829C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250</w:t>
            </w:r>
          </w:p>
        </w:tc>
        <w:tc>
          <w:tcPr>
            <w:tcW w:w="1067" w:type="dxa"/>
            <w:vMerge w:val="continue"/>
            <w:tcBorders>
              <w:left w:val="single" w:color="000000" w:sz="8" w:space="0"/>
              <w:right w:val="single" w:color="000000" w:sz="8" w:space="0"/>
            </w:tcBorders>
            <w:noWrap w:val="0"/>
            <w:vAlign w:val="center"/>
          </w:tcPr>
          <w:p w14:paraId="495B21E2">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A77F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5A87B91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1830" w:type="dxa"/>
            <w:tcBorders>
              <w:top w:val="nil"/>
              <w:left w:val="single" w:color="000000" w:sz="8" w:space="0"/>
              <w:bottom w:val="single" w:color="000000" w:sz="8" w:space="0"/>
              <w:right w:val="single" w:color="000000" w:sz="8" w:space="0"/>
            </w:tcBorders>
            <w:noWrap w:val="0"/>
            <w:vAlign w:val="center"/>
          </w:tcPr>
          <w:p w14:paraId="07307DF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漏电保护器</w:t>
            </w:r>
          </w:p>
        </w:tc>
        <w:tc>
          <w:tcPr>
            <w:tcW w:w="1869" w:type="dxa"/>
            <w:tcBorders>
              <w:top w:val="nil"/>
              <w:left w:val="single" w:color="000000" w:sz="8" w:space="0"/>
              <w:bottom w:val="single" w:color="000000" w:sz="8" w:space="0"/>
              <w:right w:val="single" w:color="000000" w:sz="8" w:space="0"/>
            </w:tcBorders>
            <w:noWrap w:val="0"/>
            <w:vAlign w:val="center"/>
          </w:tcPr>
          <w:p w14:paraId="352515F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1p+N20p</w:t>
            </w:r>
          </w:p>
        </w:tc>
        <w:tc>
          <w:tcPr>
            <w:tcW w:w="1356" w:type="dxa"/>
            <w:tcBorders>
              <w:top w:val="nil"/>
              <w:left w:val="single" w:color="000000" w:sz="8" w:space="0"/>
              <w:bottom w:val="single" w:color="000000" w:sz="8" w:space="0"/>
              <w:right w:val="single" w:color="000000" w:sz="8" w:space="0"/>
            </w:tcBorders>
            <w:noWrap w:val="0"/>
            <w:vAlign w:val="center"/>
          </w:tcPr>
          <w:p w14:paraId="65003ED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01067EC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6B39056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80</w:t>
            </w:r>
          </w:p>
        </w:tc>
        <w:tc>
          <w:tcPr>
            <w:tcW w:w="758" w:type="dxa"/>
            <w:tcBorders>
              <w:top w:val="nil"/>
              <w:left w:val="single" w:color="000000" w:sz="8" w:space="0"/>
              <w:bottom w:val="single" w:color="000000" w:sz="8" w:space="0"/>
              <w:right w:val="single" w:color="000000" w:sz="8" w:space="0"/>
            </w:tcBorders>
            <w:noWrap w:val="0"/>
            <w:vAlign w:val="center"/>
          </w:tcPr>
          <w:p w14:paraId="109F7A3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23</w:t>
            </w:r>
          </w:p>
        </w:tc>
        <w:tc>
          <w:tcPr>
            <w:tcW w:w="995" w:type="dxa"/>
            <w:tcBorders>
              <w:top w:val="nil"/>
              <w:left w:val="single" w:color="000000" w:sz="8" w:space="0"/>
              <w:bottom w:val="single" w:color="000000" w:sz="8" w:space="0"/>
              <w:right w:val="single" w:color="000000" w:sz="8" w:space="0"/>
            </w:tcBorders>
            <w:noWrap w:val="0"/>
            <w:vAlign w:val="center"/>
          </w:tcPr>
          <w:p w14:paraId="353F956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1840</w:t>
            </w:r>
          </w:p>
        </w:tc>
        <w:tc>
          <w:tcPr>
            <w:tcW w:w="1067" w:type="dxa"/>
            <w:vMerge w:val="continue"/>
            <w:tcBorders>
              <w:left w:val="single" w:color="000000" w:sz="8" w:space="0"/>
              <w:right w:val="single" w:color="000000" w:sz="8" w:space="0"/>
            </w:tcBorders>
            <w:noWrap w:val="0"/>
            <w:vAlign w:val="center"/>
          </w:tcPr>
          <w:p w14:paraId="537558EB">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DEDE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2FA3CB5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1830" w:type="dxa"/>
            <w:tcBorders>
              <w:top w:val="nil"/>
              <w:left w:val="single" w:color="000000" w:sz="8" w:space="0"/>
              <w:bottom w:val="single" w:color="000000" w:sz="8" w:space="0"/>
              <w:right w:val="single" w:color="000000" w:sz="8" w:space="0"/>
            </w:tcBorders>
            <w:noWrap w:val="0"/>
            <w:vAlign w:val="center"/>
          </w:tcPr>
          <w:p w14:paraId="619F169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断路器</w:t>
            </w:r>
          </w:p>
        </w:tc>
        <w:tc>
          <w:tcPr>
            <w:tcW w:w="1869" w:type="dxa"/>
            <w:tcBorders>
              <w:top w:val="nil"/>
              <w:left w:val="single" w:color="000000" w:sz="8" w:space="0"/>
              <w:bottom w:val="single" w:color="000000" w:sz="8" w:space="0"/>
              <w:right w:val="single" w:color="000000" w:sz="8" w:space="0"/>
            </w:tcBorders>
            <w:noWrap w:val="0"/>
            <w:vAlign w:val="center"/>
          </w:tcPr>
          <w:p w14:paraId="7C95EF1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250A</w:t>
            </w:r>
          </w:p>
        </w:tc>
        <w:tc>
          <w:tcPr>
            <w:tcW w:w="1356" w:type="dxa"/>
            <w:tcBorders>
              <w:top w:val="nil"/>
              <w:left w:val="single" w:color="000000" w:sz="8" w:space="0"/>
              <w:bottom w:val="single" w:color="000000" w:sz="8" w:space="0"/>
              <w:right w:val="single" w:color="000000" w:sz="8" w:space="0"/>
            </w:tcBorders>
            <w:noWrap w:val="0"/>
            <w:vAlign w:val="center"/>
          </w:tcPr>
          <w:p w14:paraId="3EFC2A9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66266D9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1A07221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4B5822B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280</w:t>
            </w:r>
          </w:p>
        </w:tc>
        <w:tc>
          <w:tcPr>
            <w:tcW w:w="995" w:type="dxa"/>
            <w:tcBorders>
              <w:top w:val="nil"/>
              <w:left w:val="single" w:color="000000" w:sz="8" w:space="0"/>
              <w:bottom w:val="single" w:color="000000" w:sz="8" w:space="0"/>
              <w:right w:val="single" w:color="000000" w:sz="8" w:space="0"/>
            </w:tcBorders>
            <w:noWrap w:val="0"/>
            <w:vAlign w:val="center"/>
          </w:tcPr>
          <w:p w14:paraId="0149552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5600</w:t>
            </w:r>
          </w:p>
        </w:tc>
        <w:tc>
          <w:tcPr>
            <w:tcW w:w="1067" w:type="dxa"/>
            <w:vMerge w:val="continue"/>
            <w:tcBorders>
              <w:left w:val="single" w:color="000000" w:sz="8" w:space="0"/>
              <w:right w:val="single" w:color="000000" w:sz="8" w:space="0"/>
            </w:tcBorders>
            <w:noWrap w:val="0"/>
            <w:vAlign w:val="center"/>
          </w:tcPr>
          <w:p w14:paraId="6377537F">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5981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5A9E11F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w:t>
            </w:r>
          </w:p>
        </w:tc>
        <w:tc>
          <w:tcPr>
            <w:tcW w:w="1830" w:type="dxa"/>
            <w:tcBorders>
              <w:top w:val="nil"/>
              <w:left w:val="single" w:color="000000" w:sz="8" w:space="0"/>
              <w:bottom w:val="single" w:color="000000" w:sz="8" w:space="0"/>
              <w:right w:val="single" w:color="000000" w:sz="8" w:space="0"/>
            </w:tcBorders>
            <w:noWrap w:val="0"/>
            <w:vAlign w:val="center"/>
          </w:tcPr>
          <w:p w14:paraId="4AD8FD2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断路器</w:t>
            </w:r>
          </w:p>
        </w:tc>
        <w:tc>
          <w:tcPr>
            <w:tcW w:w="1869" w:type="dxa"/>
            <w:tcBorders>
              <w:top w:val="nil"/>
              <w:left w:val="single" w:color="000000" w:sz="8" w:space="0"/>
              <w:bottom w:val="single" w:color="000000" w:sz="8" w:space="0"/>
              <w:right w:val="single" w:color="000000" w:sz="8" w:space="0"/>
            </w:tcBorders>
            <w:noWrap w:val="0"/>
            <w:vAlign w:val="center"/>
          </w:tcPr>
          <w:p w14:paraId="44134E5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160A</w:t>
            </w:r>
          </w:p>
        </w:tc>
        <w:tc>
          <w:tcPr>
            <w:tcW w:w="1356" w:type="dxa"/>
            <w:tcBorders>
              <w:top w:val="nil"/>
              <w:left w:val="single" w:color="000000" w:sz="8" w:space="0"/>
              <w:bottom w:val="single" w:color="000000" w:sz="8" w:space="0"/>
              <w:right w:val="single" w:color="000000" w:sz="8" w:space="0"/>
            </w:tcBorders>
            <w:noWrap w:val="0"/>
            <w:vAlign w:val="center"/>
          </w:tcPr>
          <w:p w14:paraId="54DE4B4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4A01C78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53B863A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2FDDD07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220</w:t>
            </w:r>
          </w:p>
        </w:tc>
        <w:tc>
          <w:tcPr>
            <w:tcW w:w="995" w:type="dxa"/>
            <w:tcBorders>
              <w:top w:val="nil"/>
              <w:left w:val="single" w:color="000000" w:sz="8" w:space="0"/>
              <w:bottom w:val="single" w:color="000000" w:sz="8" w:space="0"/>
              <w:right w:val="single" w:color="000000" w:sz="8" w:space="0"/>
            </w:tcBorders>
            <w:noWrap w:val="0"/>
            <w:vAlign w:val="center"/>
          </w:tcPr>
          <w:p w14:paraId="66EFDA4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4400</w:t>
            </w:r>
          </w:p>
        </w:tc>
        <w:tc>
          <w:tcPr>
            <w:tcW w:w="1067" w:type="dxa"/>
            <w:vMerge w:val="continue"/>
            <w:tcBorders>
              <w:left w:val="single" w:color="000000" w:sz="8" w:space="0"/>
              <w:right w:val="single" w:color="000000" w:sz="8" w:space="0"/>
            </w:tcBorders>
            <w:noWrap w:val="0"/>
            <w:vAlign w:val="center"/>
          </w:tcPr>
          <w:p w14:paraId="0EC5535A">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743CB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6808CE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1830" w:type="dxa"/>
            <w:tcBorders>
              <w:top w:val="nil"/>
              <w:left w:val="single" w:color="000000" w:sz="8" w:space="0"/>
              <w:bottom w:val="single" w:color="000000" w:sz="8" w:space="0"/>
              <w:right w:val="single" w:color="000000" w:sz="8" w:space="0"/>
            </w:tcBorders>
            <w:noWrap w:val="0"/>
            <w:vAlign w:val="center"/>
          </w:tcPr>
          <w:p w14:paraId="704BCE1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断路器</w:t>
            </w:r>
          </w:p>
        </w:tc>
        <w:tc>
          <w:tcPr>
            <w:tcW w:w="1869" w:type="dxa"/>
            <w:tcBorders>
              <w:top w:val="nil"/>
              <w:left w:val="single" w:color="000000" w:sz="8" w:space="0"/>
              <w:bottom w:val="single" w:color="000000" w:sz="8" w:space="0"/>
              <w:right w:val="single" w:color="000000" w:sz="8" w:space="0"/>
            </w:tcBorders>
            <w:noWrap w:val="0"/>
            <w:vAlign w:val="center"/>
          </w:tcPr>
          <w:p w14:paraId="489846E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1p63a</w:t>
            </w:r>
          </w:p>
        </w:tc>
        <w:tc>
          <w:tcPr>
            <w:tcW w:w="1356" w:type="dxa"/>
            <w:tcBorders>
              <w:top w:val="nil"/>
              <w:left w:val="single" w:color="000000" w:sz="8" w:space="0"/>
              <w:bottom w:val="single" w:color="000000" w:sz="8" w:space="0"/>
              <w:right w:val="single" w:color="000000" w:sz="8" w:space="0"/>
            </w:tcBorders>
            <w:noWrap w:val="0"/>
            <w:vAlign w:val="center"/>
          </w:tcPr>
          <w:p w14:paraId="0CAFB86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71AF155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299309F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2D90F63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w:t>
            </w:r>
          </w:p>
        </w:tc>
        <w:tc>
          <w:tcPr>
            <w:tcW w:w="995" w:type="dxa"/>
            <w:tcBorders>
              <w:top w:val="nil"/>
              <w:left w:val="single" w:color="000000" w:sz="8" w:space="0"/>
              <w:bottom w:val="single" w:color="000000" w:sz="8" w:space="0"/>
              <w:right w:val="single" w:color="000000" w:sz="8" w:space="0"/>
            </w:tcBorders>
            <w:noWrap w:val="0"/>
            <w:vAlign w:val="center"/>
          </w:tcPr>
          <w:p w14:paraId="357F966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180</w:t>
            </w:r>
          </w:p>
        </w:tc>
        <w:tc>
          <w:tcPr>
            <w:tcW w:w="1067" w:type="dxa"/>
            <w:vMerge w:val="continue"/>
            <w:tcBorders>
              <w:left w:val="single" w:color="000000" w:sz="8" w:space="0"/>
              <w:right w:val="single" w:color="000000" w:sz="8" w:space="0"/>
            </w:tcBorders>
            <w:noWrap w:val="0"/>
            <w:vAlign w:val="center"/>
          </w:tcPr>
          <w:p w14:paraId="5CDE0E0A">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7E162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02FD84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w:t>
            </w:r>
          </w:p>
        </w:tc>
        <w:tc>
          <w:tcPr>
            <w:tcW w:w="1830" w:type="dxa"/>
            <w:tcBorders>
              <w:top w:val="nil"/>
              <w:left w:val="single" w:color="000000" w:sz="8" w:space="0"/>
              <w:bottom w:val="single" w:color="000000" w:sz="8" w:space="0"/>
              <w:right w:val="single" w:color="000000" w:sz="8" w:space="0"/>
            </w:tcBorders>
            <w:noWrap w:val="0"/>
            <w:vAlign w:val="center"/>
          </w:tcPr>
          <w:p w14:paraId="6C4B7BA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断路器</w:t>
            </w:r>
          </w:p>
        </w:tc>
        <w:tc>
          <w:tcPr>
            <w:tcW w:w="1869" w:type="dxa"/>
            <w:tcBorders>
              <w:top w:val="nil"/>
              <w:left w:val="single" w:color="000000" w:sz="8" w:space="0"/>
              <w:bottom w:val="single" w:color="000000" w:sz="8" w:space="0"/>
              <w:right w:val="single" w:color="000000" w:sz="8" w:space="0"/>
            </w:tcBorders>
            <w:noWrap w:val="0"/>
            <w:vAlign w:val="center"/>
          </w:tcPr>
          <w:p w14:paraId="6219BF6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4P32A</w:t>
            </w:r>
          </w:p>
        </w:tc>
        <w:tc>
          <w:tcPr>
            <w:tcW w:w="1356" w:type="dxa"/>
            <w:tcBorders>
              <w:top w:val="nil"/>
              <w:left w:val="single" w:color="000000" w:sz="8" w:space="0"/>
              <w:bottom w:val="single" w:color="000000" w:sz="8" w:space="0"/>
              <w:right w:val="single" w:color="000000" w:sz="8" w:space="0"/>
            </w:tcBorders>
            <w:noWrap w:val="0"/>
            <w:vAlign w:val="center"/>
          </w:tcPr>
          <w:p w14:paraId="65B55F7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5D5EA15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2964DF8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75E0EC2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35</w:t>
            </w:r>
          </w:p>
        </w:tc>
        <w:tc>
          <w:tcPr>
            <w:tcW w:w="995" w:type="dxa"/>
            <w:tcBorders>
              <w:top w:val="nil"/>
              <w:left w:val="single" w:color="000000" w:sz="8" w:space="0"/>
              <w:bottom w:val="single" w:color="000000" w:sz="8" w:space="0"/>
              <w:right w:val="single" w:color="000000" w:sz="8" w:space="0"/>
            </w:tcBorders>
            <w:noWrap w:val="0"/>
            <w:vAlign w:val="center"/>
          </w:tcPr>
          <w:p w14:paraId="6B3B1AE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700</w:t>
            </w:r>
          </w:p>
        </w:tc>
        <w:tc>
          <w:tcPr>
            <w:tcW w:w="1067" w:type="dxa"/>
            <w:vMerge w:val="continue"/>
            <w:tcBorders>
              <w:left w:val="single" w:color="000000" w:sz="8" w:space="0"/>
              <w:right w:val="single" w:color="000000" w:sz="8" w:space="0"/>
            </w:tcBorders>
            <w:noWrap w:val="0"/>
            <w:vAlign w:val="center"/>
          </w:tcPr>
          <w:p w14:paraId="353146BB">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5C6B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B15BC6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1830" w:type="dxa"/>
            <w:tcBorders>
              <w:top w:val="nil"/>
              <w:left w:val="single" w:color="000000" w:sz="8" w:space="0"/>
              <w:bottom w:val="single" w:color="000000" w:sz="8" w:space="0"/>
              <w:right w:val="single" w:color="000000" w:sz="8" w:space="0"/>
            </w:tcBorders>
            <w:noWrap w:val="0"/>
            <w:vAlign w:val="center"/>
          </w:tcPr>
          <w:p w14:paraId="77A452E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断路器</w:t>
            </w:r>
          </w:p>
        </w:tc>
        <w:tc>
          <w:tcPr>
            <w:tcW w:w="1869" w:type="dxa"/>
            <w:tcBorders>
              <w:top w:val="nil"/>
              <w:left w:val="single" w:color="000000" w:sz="8" w:space="0"/>
              <w:bottom w:val="single" w:color="000000" w:sz="8" w:space="0"/>
              <w:right w:val="single" w:color="000000" w:sz="8" w:space="0"/>
            </w:tcBorders>
            <w:noWrap w:val="0"/>
            <w:vAlign w:val="center"/>
          </w:tcPr>
          <w:p w14:paraId="2913EF4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1P32A</w:t>
            </w:r>
          </w:p>
        </w:tc>
        <w:tc>
          <w:tcPr>
            <w:tcW w:w="1356" w:type="dxa"/>
            <w:tcBorders>
              <w:top w:val="nil"/>
              <w:left w:val="single" w:color="000000" w:sz="8" w:space="0"/>
              <w:bottom w:val="single" w:color="000000" w:sz="8" w:space="0"/>
              <w:right w:val="single" w:color="000000" w:sz="8" w:space="0"/>
            </w:tcBorders>
            <w:noWrap w:val="0"/>
            <w:vAlign w:val="center"/>
          </w:tcPr>
          <w:p w14:paraId="0875904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2AAB002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6C418F5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1ECD184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w:t>
            </w:r>
          </w:p>
        </w:tc>
        <w:tc>
          <w:tcPr>
            <w:tcW w:w="995" w:type="dxa"/>
            <w:tcBorders>
              <w:top w:val="nil"/>
              <w:left w:val="single" w:color="000000" w:sz="8" w:space="0"/>
              <w:bottom w:val="single" w:color="000000" w:sz="8" w:space="0"/>
              <w:right w:val="single" w:color="000000" w:sz="8" w:space="0"/>
            </w:tcBorders>
            <w:noWrap w:val="0"/>
            <w:vAlign w:val="center"/>
          </w:tcPr>
          <w:p w14:paraId="2B62AB2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450</w:t>
            </w:r>
          </w:p>
        </w:tc>
        <w:tc>
          <w:tcPr>
            <w:tcW w:w="1067" w:type="dxa"/>
            <w:vMerge w:val="continue"/>
            <w:tcBorders>
              <w:left w:val="single" w:color="000000" w:sz="8" w:space="0"/>
              <w:right w:val="single" w:color="000000" w:sz="8" w:space="0"/>
            </w:tcBorders>
            <w:noWrap w:val="0"/>
            <w:vAlign w:val="center"/>
          </w:tcPr>
          <w:p w14:paraId="1D631647">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1398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FB3291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13</w:t>
            </w:r>
          </w:p>
        </w:tc>
        <w:tc>
          <w:tcPr>
            <w:tcW w:w="1830" w:type="dxa"/>
            <w:tcBorders>
              <w:top w:val="nil"/>
              <w:left w:val="single" w:color="000000" w:sz="8" w:space="0"/>
              <w:bottom w:val="single" w:color="000000" w:sz="8" w:space="0"/>
              <w:right w:val="single" w:color="000000" w:sz="8" w:space="0"/>
            </w:tcBorders>
            <w:noWrap w:val="0"/>
            <w:vAlign w:val="center"/>
          </w:tcPr>
          <w:p w14:paraId="76A0CC3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断路器</w:t>
            </w:r>
          </w:p>
        </w:tc>
        <w:tc>
          <w:tcPr>
            <w:tcW w:w="1869" w:type="dxa"/>
            <w:tcBorders>
              <w:top w:val="nil"/>
              <w:left w:val="single" w:color="000000" w:sz="8" w:space="0"/>
              <w:bottom w:val="single" w:color="000000" w:sz="8" w:space="0"/>
              <w:right w:val="single" w:color="000000" w:sz="8" w:space="0"/>
            </w:tcBorders>
            <w:noWrap w:val="0"/>
            <w:vAlign w:val="center"/>
          </w:tcPr>
          <w:p w14:paraId="15F435C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2P32A</w:t>
            </w:r>
          </w:p>
        </w:tc>
        <w:tc>
          <w:tcPr>
            <w:tcW w:w="1356" w:type="dxa"/>
            <w:tcBorders>
              <w:top w:val="nil"/>
              <w:left w:val="single" w:color="000000" w:sz="8" w:space="0"/>
              <w:bottom w:val="single" w:color="000000" w:sz="8" w:space="0"/>
              <w:right w:val="single" w:color="000000" w:sz="8" w:space="0"/>
            </w:tcBorders>
            <w:noWrap w:val="0"/>
            <w:vAlign w:val="center"/>
          </w:tcPr>
          <w:p w14:paraId="13E0F66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68977DE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4DF508B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6D9DD4C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17</w:t>
            </w:r>
          </w:p>
        </w:tc>
        <w:tc>
          <w:tcPr>
            <w:tcW w:w="995" w:type="dxa"/>
            <w:tcBorders>
              <w:top w:val="nil"/>
              <w:left w:val="single" w:color="000000" w:sz="8" w:space="0"/>
              <w:bottom w:val="single" w:color="000000" w:sz="8" w:space="0"/>
              <w:right w:val="single" w:color="000000" w:sz="8" w:space="0"/>
            </w:tcBorders>
            <w:noWrap w:val="0"/>
            <w:vAlign w:val="center"/>
          </w:tcPr>
          <w:p w14:paraId="083CE00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850</w:t>
            </w:r>
          </w:p>
        </w:tc>
        <w:tc>
          <w:tcPr>
            <w:tcW w:w="1067" w:type="dxa"/>
            <w:vMerge w:val="continue"/>
            <w:tcBorders>
              <w:left w:val="single" w:color="000000" w:sz="8" w:space="0"/>
              <w:right w:val="single" w:color="000000" w:sz="8" w:space="0"/>
            </w:tcBorders>
            <w:noWrap w:val="0"/>
            <w:vAlign w:val="center"/>
          </w:tcPr>
          <w:p w14:paraId="139BA030">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69B1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B5B1EF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w:t>
            </w:r>
          </w:p>
        </w:tc>
        <w:tc>
          <w:tcPr>
            <w:tcW w:w="1830" w:type="dxa"/>
            <w:tcBorders>
              <w:top w:val="nil"/>
              <w:left w:val="single" w:color="000000" w:sz="8" w:space="0"/>
              <w:bottom w:val="single" w:color="000000" w:sz="8" w:space="0"/>
              <w:right w:val="single" w:color="000000" w:sz="8" w:space="0"/>
            </w:tcBorders>
            <w:noWrap w:val="0"/>
            <w:vAlign w:val="center"/>
          </w:tcPr>
          <w:p w14:paraId="2D5EF54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墙壁开关</w:t>
            </w:r>
          </w:p>
        </w:tc>
        <w:tc>
          <w:tcPr>
            <w:tcW w:w="1869" w:type="dxa"/>
            <w:tcBorders>
              <w:top w:val="nil"/>
              <w:left w:val="single" w:color="000000" w:sz="8" w:space="0"/>
              <w:bottom w:val="single" w:color="000000" w:sz="8" w:space="0"/>
              <w:right w:val="single" w:color="000000" w:sz="8" w:space="0"/>
            </w:tcBorders>
            <w:noWrap w:val="0"/>
            <w:vAlign w:val="center"/>
          </w:tcPr>
          <w:p w14:paraId="04D75DC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单开</w:t>
            </w:r>
          </w:p>
        </w:tc>
        <w:tc>
          <w:tcPr>
            <w:tcW w:w="1356" w:type="dxa"/>
            <w:tcBorders>
              <w:top w:val="nil"/>
              <w:left w:val="single" w:color="000000" w:sz="8" w:space="0"/>
              <w:bottom w:val="single" w:color="000000" w:sz="8" w:space="0"/>
              <w:right w:val="single" w:color="000000" w:sz="8" w:space="0"/>
            </w:tcBorders>
            <w:noWrap w:val="0"/>
            <w:vAlign w:val="center"/>
          </w:tcPr>
          <w:p w14:paraId="17A66E6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佛山照明</w:t>
            </w:r>
          </w:p>
        </w:tc>
        <w:tc>
          <w:tcPr>
            <w:tcW w:w="645" w:type="dxa"/>
            <w:tcBorders>
              <w:top w:val="nil"/>
              <w:left w:val="single" w:color="000000" w:sz="8" w:space="0"/>
              <w:bottom w:val="single" w:color="000000" w:sz="8" w:space="0"/>
              <w:right w:val="single" w:color="000000" w:sz="8" w:space="0"/>
            </w:tcBorders>
            <w:noWrap w:val="0"/>
            <w:vAlign w:val="center"/>
          </w:tcPr>
          <w:p w14:paraId="3F73786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5AA11C0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771C86B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995" w:type="dxa"/>
            <w:tcBorders>
              <w:top w:val="nil"/>
              <w:left w:val="single" w:color="000000" w:sz="8" w:space="0"/>
              <w:bottom w:val="single" w:color="000000" w:sz="8" w:space="0"/>
              <w:right w:val="single" w:color="000000" w:sz="8" w:space="0"/>
            </w:tcBorders>
            <w:noWrap w:val="0"/>
            <w:vAlign w:val="center"/>
          </w:tcPr>
          <w:p w14:paraId="2279DD0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400</w:t>
            </w:r>
          </w:p>
        </w:tc>
        <w:tc>
          <w:tcPr>
            <w:tcW w:w="1067" w:type="dxa"/>
            <w:vMerge w:val="continue"/>
            <w:tcBorders>
              <w:left w:val="single" w:color="000000" w:sz="8" w:space="0"/>
              <w:right w:val="single" w:color="000000" w:sz="8" w:space="0"/>
            </w:tcBorders>
            <w:noWrap w:val="0"/>
            <w:vAlign w:val="center"/>
          </w:tcPr>
          <w:p w14:paraId="6D96934E">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874D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801CBF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1830" w:type="dxa"/>
            <w:tcBorders>
              <w:top w:val="nil"/>
              <w:left w:val="single" w:color="000000" w:sz="8" w:space="0"/>
              <w:bottom w:val="single" w:color="000000" w:sz="8" w:space="0"/>
              <w:right w:val="single" w:color="000000" w:sz="8" w:space="0"/>
            </w:tcBorders>
            <w:noWrap w:val="0"/>
            <w:vAlign w:val="center"/>
          </w:tcPr>
          <w:p w14:paraId="4C4B57D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墙壁开关</w:t>
            </w:r>
          </w:p>
        </w:tc>
        <w:tc>
          <w:tcPr>
            <w:tcW w:w="1869" w:type="dxa"/>
            <w:tcBorders>
              <w:top w:val="nil"/>
              <w:left w:val="single" w:color="000000" w:sz="8" w:space="0"/>
              <w:bottom w:val="single" w:color="000000" w:sz="8" w:space="0"/>
              <w:right w:val="single" w:color="000000" w:sz="8" w:space="0"/>
            </w:tcBorders>
            <w:noWrap w:val="0"/>
            <w:vAlign w:val="center"/>
          </w:tcPr>
          <w:p w14:paraId="740BA94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双开</w:t>
            </w:r>
          </w:p>
        </w:tc>
        <w:tc>
          <w:tcPr>
            <w:tcW w:w="1356" w:type="dxa"/>
            <w:tcBorders>
              <w:top w:val="nil"/>
              <w:left w:val="single" w:color="000000" w:sz="8" w:space="0"/>
              <w:bottom w:val="single" w:color="000000" w:sz="8" w:space="0"/>
              <w:right w:val="single" w:color="000000" w:sz="8" w:space="0"/>
            </w:tcBorders>
            <w:noWrap w:val="0"/>
            <w:vAlign w:val="center"/>
          </w:tcPr>
          <w:p w14:paraId="0DDB031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佛山照明</w:t>
            </w:r>
          </w:p>
        </w:tc>
        <w:tc>
          <w:tcPr>
            <w:tcW w:w="645" w:type="dxa"/>
            <w:tcBorders>
              <w:top w:val="nil"/>
              <w:left w:val="single" w:color="000000" w:sz="8" w:space="0"/>
              <w:bottom w:val="single" w:color="000000" w:sz="8" w:space="0"/>
              <w:right w:val="single" w:color="000000" w:sz="8" w:space="0"/>
            </w:tcBorders>
            <w:noWrap w:val="0"/>
            <w:vAlign w:val="center"/>
          </w:tcPr>
          <w:p w14:paraId="0283C01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1E6E708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758" w:type="dxa"/>
            <w:tcBorders>
              <w:top w:val="nil"/>
              <w:left w:val="single" w:color="000000" w:sz="8" w:space="0"/>
              <w:bottom w:val="single" w:color="000000" w:sz="8" w:space="0"/>
              <w:right w:val="single" w:color="000000" w:sz="8" w:space="0"/>
            </w:tcBorders>
            <w:noWrap w:val="0"/>
            <w:vAlign w:val="center"/>
          </w:tcPr>
          <w:p w14:paraId="2B4F969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995" w:type="dxa"/>
            <w:tcBorders>
              <w:top w:val="nil"/>
              <w:left w:val="single" w:color="000000" w:sz="8" w:space="0"/>
              <w:bottom w:val="single" w:color="000000" w:sz="8" w:space="0"/>
              <w:right w:val="single" w:color="000000" w:sz="8" w:space="0"/>
            </w:tcBorders>
            <w:noWrap w:val="0"/>
            <w:vAlign w:val="center"/>
          </w:tcPr>
          <w:p w14:paraId="098DE8F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2400</w:t>
            </w:r>
          </w:p>
        </w:tc>
        <w:tc>
          <w:tcPr>
            <w:tcW w:w="1067" w:type="dxa"/>
            <w:vMerge w:val="continue"/>
            <w:tcBorders>
              <w:left w:val="single" w:color="000000" w:sz="8" w:space="0"/>
              <w:right w:val="single" w:color="000000" w:sz="8" w:space="0"/>
            </w:tcBorders>
            <w:noWrap w:val="0"/>
            <w:vAlign w:val="center"/>
          </w:tcPr>
          <w:p w14:paraId="2C1A3FCF">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ECAD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2E80C9D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w:t>
            </w:r>
          </w:p>
        </w:tc>
        <w:tc>
          <w:tcPr>
            <w:tcW w:w="1830" w:type="dxa"/>
            <w:tcBorders>
              <w:top w:val="nil"/>
              <w:left w:val="single" w:color="000000" w:sz="8" w:space="0"/>
              <w:bottom w:val="single" w:color="000000" w:sz="8" w:space="0"/>
              <w:right w:val="single" w:color="000000" w:sz="8" w:space="0"/>
            </w:tcBorders>
            <w:noWrap w:val="0"/>
            <w:vAlign w:val="center"/>
          </w:tcPr>
          <w:p w14:paraId="35F840F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墙壁开关</w:t>
            </w:r>
          </w:p>
        </w:tc>
        <w:tc>
          <w:tcPr>
            <w:tcW w:w="1869" w:type="dxa"/>
            <w:tcBorders>
              <w:top w:val="nil"/>
              <w:left w:val="single" w:color="000000" w:sz="8" w:space="0"/>
              <w:bottom w:val="single" w:color="000000" w:sz="8" w:space="0"/>
              <w:right w:val="single" w:color="000000" w:sz="8" w:space="0"/>
            </w:tcBorders>
            <w:noWrap w:val="0"/>
            <w:vAlign w:val="center"/>
          </w:tcPr>
          <w:p w14:paraId="06B08E0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三开</w:t>
            </w:r>
          </w:p>
        </w:tc>
        <w:tc>
          <w:tcPr>
            <w:tcW w:w="1356" w:type="dxa"/>
            <w:tcBorders>
              <w:top w:val="nil"/>
              <w:left w:val="single" w:color="000000" w:sz="8" w:space="0"/>
              <w:bottom w:val="single" w:color="000000" w:sz="8" w:space="0"/>
              <w:right w:val="single" w:color="000000" w:sz="8" w:space="0"/>
            </w:tcBorders>
            <w:noWrap w:val="0"/>
            <w:vAlign w:val="center"/>
          </w:tcPr>
          <w:p w14:paraId="5521FBB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佛山照明</w:t>
            </w:r>
          </w:p>
        </w:tc>
        <w:tc>
          <w:tcPr>
            <w:tcW w:w="645" w:type="dxa"/>
            <w:tcBorders>
              <w:top w:val="nil"/>
              <w:left w:val="single" w:color="000000" w:sz="8" w:space="0"/>
              <w:bottom w:val="single" w:color="000000" w:sz="8" w:space="0"/>
              <w:right w:val="single" w:color="000000" w:sz="8" w:space="0"/>
            </w:tcBorders>
            <w:noWrap w:val="0"/>
            <w:vAlign w:val="center"/>
          </w:tcPr>
          <w:p w14:paraId="7D7E3FF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62774D3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3FBD18F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w:t>
            </w:r>
          </w:p>
        </w:tc>
        <w:tc>
          <w:tcPr>
            <w:tcW w:w="995" w:type="dxa"/>
            <w:tcBorders>
              <w:top w:val="nil"/>
              <w:left w:val="single" w:color="000000" w:sz="8" w:space="0"/>
              <w:bottom w:val="single" w:color="000000" w:sz="8" w:space="0"/>
              <w:right w:val="single" w:color="000000" w:sz="8" w:space="0"/>
            </w:tcBorders>
            <w:noWrap w:val="0"/>
            <w:vAlign w:val="center"/>
          </w:tcPr>
          <w:p w14:paraId="455B261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800</w:t>
            </w:r>
          </w:p>
        </w:tc>
        <w:tc>
          <w:tcPr>
            <w:tcW w:w="1067" w:type="dxa"/>
            <w:vMerge w:val="continue"/>
            <w:tcBorders>
              <w:left w:val="single" w:color="000000" w:sz="8" w:space="0"/>
              <w:right w:val="single" w:color="000000" w:sz="8" w:space="0"/>
            </w:tcBorders>
            <w:noWrap w:val="0"/>
            <w:vAlign w:val="center"/>
          </w:tcPr>
          <w:p w14:paraId="2A7C16FA">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9D56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4C181CD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17</w:t>
            </w:r>
          </w:p>
        </w:tc>
        <w:tc>
          <w:tcPr>
            <w:tcW w:w="1830" w:type="dxa"/>
            <w:tcBorders>
              <w:top w:val="nil"/>
              <w:left w:val="single" w:color="000000" w:sz="8" w:space="0"/>
              <w:bottom w:val="single" w:color="000000" w:sz="8" w:space="0"/>
              <w:right w:val="single" w:color="000000" w:sz="8" w:space="0"/>
            </w:tcBorders>
            <w:noWrap w:val="0"/>
            <w:vAlign w:val="center"/>
          </w:tcPr>
          <w:p w14:paraId="4B50129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8"/>
                <w:rFonts w:hint="eastAsia" w:asciiTheme="minorEastAsia" w:hAnsiTheme="minorEastAsia" w:eastAsiaTheme="minorEastAsia" w:cstheme="minorEastAsia"/>
                <w:sz w:val="20"/>
                <w:lang w:val="en-US" w:eastAsia="zh-CN" w:bidi="ar"/>
              </w:rPr>
              <w:t>追尾螺丝</w:t>
            </w:r>
          </w:p>
        </w:tc>
        <w:tc>
          <w:tcPr>
            <w:tcW w:w="1869" w:type="dxa"/>
            <w:tcBorders>
              <w:top w:val="nil"/>
              <w:left w:val="single" w:color="000000" w:sz="8" w:space="0"/>
              <w:bottom w:val="single" w:color="000000" w:sz="8" w:space="0"/>
              <w:right w:val="single" w:color="000000" w:sz="8" w:space="0"/>
            </w:tcBorders>
            <w:noWrap w:val="0"/>
            <w:vAlign w:val="center"/>
          </w:tcPr>
          <w:p w14:paraId="45EC308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4*1</w:t>
            </w:r>
          </w:p>
        </w:tc>
        <w:tc>
          <w:tcPr>
            <w:tcW w:w="1356" w:type="dxa"/>
            <w:tcBorders>
              <w:top w:val="nil"/>
              <w:left w:val="single" w:color="000000" w:sz="8" w:space="0"/>
              <w:bottom w:val="single" w:color="000000" w:sz="8" w:space="0"/>
              <w:right w:val="single" w:color="000000" w:sz="8" w:space="0"/>
            </w:tcBorders>
            <w:noWrap w:val="0"/>
            <w:vAlign w:val="center"/>
          </w:tcPr>
          <w:p w14:paraId="4AC79575">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172C631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35" w:type="dxa"/>
            <w:tcBorders>
              <w:top w:val="nil"/>
              <w:left w:val="single" w:color="000000" w:sz="8" w:space="0"/>
              <w:bottom w:val="single" w:color="000000" w:sz="8" w:space="0"/>
              <w:right w:val="single" w:color="000000" w:sz="8" w:space="0"/>
            </w:tcBorders>
            <w:noWrap w:val="0"/>
            <w:vAlign w:val="center"/>
          </w:tcPr>
          <w:p w14:paraId="4AFF197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3DB9B36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w:t>
            </w:r>
          </w:p>
        </w:tc>
        <w:tc>
          <w:tcPr>
            <w:tcW w:w="995" w:type="dxa"/>
            <w:tcBorders>
              <w:top w:val="nil"/>
              <w:left w:val="single" w:color="000000" w:sz="8" w:space="0"/>
              <w:bottom w:val="single" w:color="000000" w:sz="8" w:space="0"/>
              <w:right w:val="single" w:color="000000" w:sz="8" w:space="0"/>
            </w:tcBorders>
            <w:noWrap w:val="0"/>
            <w:vAlign w:val="center"/>
          </w:tcPr>
          <w:p w14:paraId="167A1C2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180</w:t>
            </w:r>
          </w:p>
        </w:tc>
        <w:tc>
          <w:tcPr>
            <w:tcW w:w="1067" w:type="dxa"/>
            <w:vMerge w:val="continue"/>
            <w:tcBorders>
              <w:left w:val="single" w:color="000000" w:sz="8" w:space="0"/>
              <w:right w:val="single" w:color="000000" w:sz="8" w:space="0"/>
            </w:tcBorders>
            <w:noWrap w:val="0"/>
            <w:vAlign w:val="center"/>
          </w:tcPr>
          <w:p w14:paraId="6A59D577">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6A76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C120E4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w:t>
            </w:r>
          </w:p>
        </w:tc>
        <w:tc>
          <w:tcPr>
            <w:tcW w:w="1830" w:type="dxa"/>
            <w:tcBorders>
              <w:top w:val="nil"/>
              <w:left w:val="single" w:color="000000" w:sz="8" w:space="0"/>
              <w:bottom w:val="single" w:color="000000" w:sz="8" w:space="0"/>
              <w:right w:val="single" w:color="000000" w:sz="8" w:space="0"/>
            </w:tcBorders>
            <w:noWrap w:val="0"/>
            <w:vAlign w:val="center"/>
          </w:tcPr>
          <w:p w14:paraId="1A9E0E6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5</w:t>
            </w:r>
            <w:r>
              <w:rPr>
                <w:rStyle w:val="128"/>
                <w:rFonts w:hint="eastAsia" w:asciiTheme="minorEastAsia" w:hAnsiTheme="minorEastAsia" w:eastAsiaTheme="minorEastAsia" w:cstheme="minorEastAsia"/>
                <w:sz w:val="20"/>
                <w:lang w:val="en-US" w:eastAsia="zh-CN" w:bidi="ar"/>
              </w:rPr>
              <w:t>孔插座</w:t>
            </w:r>
          </w:p>
        </w:tc>
        <w:tc>
          <w:tcPr>
            <w:tcW w:w="1869" w:type="dxa"/>
            <w:tcBorders>
              <w:top w:val="nil"/>
              <w:left w:val="single" w:color="000000" w:sz="8" w:space="0"/>
              <w:bottom w:val="single" w:color="000000" w:sz="8" w:space="0"/>
              <w:right w:val="single" w:color="000000" w:sz="8" w:space="0"/>
            </w:tcBorders>
            <w:noWrap w:val="0"/>
            <w:vAlign w:val="center"/>
          </w:tcPr>
          <w:p w14:paraId="64BC50C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10A</w:t>
            </w:r>
          </w:p>
        </w:tc>
        <w:tc>
          <w:tcPr>
            <w:tcW w:w="1356" w:type="dxa"/>
            <w:tcBorders>
              <w:top w:val="nil"/>
              <w:left w:val="single" w:color="000000" w:sz="8" w:space="0"/>
              <w:bottom w:val="single" w:color="000000" w:sz="8" w:space="0"/>
              <w:right w:val="single" w:color="000000" w:sz="8" w:space="0"/>
            </w:tcBorders>
            <w:noWrap w:val="0"/>
            <w:vAlign w:val="center"/>
          </w:tcPr>
          <w:p w14:paraId="14AC0B7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鸿雁</w:t>
            </w:r>
          </w:p>
        </w:tc>
        <w:tc>
          <w:tcPr>
            <w:tcW w:w="645" w:type="dxa"/>
            <w:tcBorders>
              <w:top w:val="nil"/>
              <w:left w:val="single" w:color="000000" w:sz="8" w:space="0"/>
              <w:bottom w:val="single" w:color="000000" w:sz="8" w:space="0"/>
              <w:right w:val="single" w:color="000000" w:sz="8" w:space="0"/>
            </w:tcBorders>
            <w:noWrap w:val="0"/>
            <w:vAlign w:val="center"/>
          </w:tcPr>
          <w:p w14:paraId="4C0D690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53428BF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758" w:type="dxa"/>
            <w:tcBorders>
              <w:top w:val="nil"/>
              <w:left w:val="single" w:color="000000" w:sz="8" w:space="0"/>
              <w:bottom w:val="single" w:color="000000" w:sz="8" w:space="0"/>
              <w:right w:val="single" w:color="000000" w:sz="8" w:space="0"/>
            </w:tcBorders>
            <w:noWrap w:val="0"/>
            <w:vAlign w:val="center"/>
          </w:tcPr>
          <w:p w14:paraId="10EE9F9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995" w:type="dxa"/>
            <w:tcBorders>
              <w:top w:val="nil"/>
              <w:left w:val="single" w:color="000000" w:sz="8" w:space="0"/>
              <w:bottom w:val="single" w:color="000000" w:sz="8" w:space="0"/>
              <w:right w:val="single" w:color="000000" w:sz="8" w:space="0"/>
            </w:tcBorders>
            <w:noWrap w:val="0"/>
            <w:vAlign w:val="center"/>
          </w:tcPr>
          <w:p w14:paraId="4D69334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1600</w:t>
            </w:r>
          </w:p>
        </w:tc>
        <w:tc>
          <w:tcPr>
            <w:tcW w:w="1067" w:type="dxa"/>
            <w:vMerge w:val="continue"/>
            <w:tcBorders>
              <w:left w:val="single" w:color="000000" w:sz="8" w:space="0"/>
              <w:right w:val="single" w:color="000000" w:sz="8" w:space="0"/>
            </w:tcBorders>
            <w:noWrap w:val="0"/>
            <w:vAlign w:val="center"/>
          </w:tcPr>
          <w:p w14:paraId="024AFA13">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5290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75680A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19</w:t>
            </w:r>
          </w:p>
        </w:tc>
        <w:tc>
          <w:tcPr>
            <w:tcW w:w="1830" w:type="dxa"/>
            <w:tcBorders>
              <w:top w:val="nil"/>
              <w:left w:val="single" w:color="000000" w:sz="8" w:space="0"/>
              <w:bottom w:val="single" w:color="000000" w:sz="8" w:space="0"/>
              <w:right w:val="single" w:color="000000" w:sz="8" w:space="0"/>
            </w:tcBorders>
            <w:noWrap w:val="0"/>
            <w:vAlign w:val="center"/>
          </w:tcPr>
          <w:p w14:paraId="1F8F0B4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3</w:t>
            </w:r>
            <w:r>
              <w:rPr>
                <w:rStyle w:val="128"/>
                <w:rFonts w:hint="eastAsia" w:asciiTheme="minorEastAsia" w:hAnsiTheme="minorEastAsia" w:eastAsiaTheme="minorEastAsia" w:cstheme="minorEastAsia"/>
                <w:sz w:val="20"/>
                <w:lang w:val="en-US" w:eastAsia="zh-CN" w:bidi="ar"/>
              </w:rPr>
              <w:t>孔插座</w:t>
            </w:r>
          </w:p>
        </w:tc>
        <w:tc>
          <w:tcPr>
            <w:tcW w:w="1869" w:type="dxa"/>
            <w:tcBorders>
              <w:top w:val="nil"/>
              <w:left w:val="single" w:color="000000" w:sz="8" w:space="0"/>
              <w:bottom w:val="single" w:color="000000" w:sz="8" w:space="0"/>
              <w:right w:val="single" w:color="000000" w:sz="8" w:space="0"/>
            </w:tcBorders>
            <w:noWrap w:val="0"/>
            <w:vAlign w:val="center"/>
          </w:tcPr>
          <w:p w14:paraId="420A13B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16A</w:t>
            </w:r>
          </w:p>
        </w:tc>
        <w:tc>
          <w:tcPr>
            <w:tcW w:w="1356" w:type="dxa"/>
            <w:tcBorders>
              <w:top w:val="nil"/>
              <w:left w:val="single" w:color="000000" w:sz="8" w:space="0"/>
              <w:bottom w:val="single" w:color="000000" w:sz="8" w:space="0"/>
              <w:right w:val="single" w:color="000000" w:sz="8" w:space="0"/>
            </w:tcBorders>
            <w:noWrap w:val="0"/>
            <w:vAlign w:val="center"/>
          </w:tcPr>
          <w:p w14:paraId="6F15DF5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鸿雁</w:t>
            </w:r>
          </w:p>
        </w:tc>
        <w:tc>
          <w:tcPr>
            <w:tcW w:w="645" w:type="dxa"/>
            <w:tcBorders>
              <w:top w:val="nil"/>
              <w:left w:val="single" w:color="000000" w:sz="8" w:space="0"/>
              <w:bottom w:val="single" w:color="000000" w:sz="8" w:space="0"/>
              <w:right w:val="single" w:color="000000" w:sz="8" w:space="0"/>
            </w:tcBorders>
            <w:noWrap w:val="0"/>
            <w:vAlign w:val="center"/>
          </w:tcPr>
          <w:p w14:paraId="3FFD213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1849DB7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758" w:type="dxa"/>
            <w:tcBorders>
              <w:top w:val="nil"/>
              <w:left w:val="single" w:color="000000" w:sz="8" w:space="0"/>
              <w:bottom w:val="single" w:color="000000" w:sz="8" w:space="0"/>
              <w:right w:val="single" w:color="000000" w:sz="8" w:space="0"/>
            </w:tcBorders>
            <w:noWrap w:val="0"/>
            <w:vAlign w:val="center"/>
          </w:tcPr>
          <w:p w14:paraId="18B4A9A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995" w:type="dxa"/>
            <w:tcBorders>
              <w:top w:val="nil"/>
              <w:left w:val="single" w:color="000000" w:sz="8" w:space="0"/>
              <w:bottom w:val="single" w:color="000000" w:sz="8" w:space="0"/>
              <w:right w:val="single" w:color="000000" w:sz="8" w:space="0"/>
            </w:tcBorders>
            <w:noWrap w:val="0"/>
            <w:vAlign w:val="center"/>
          </w:tcPr>
          <w:p w14:paraId="7C584D1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1500</w:t>
            </w:r>
          </w:p>
        </w:tc>
        <w:tc>
          <w:tcPr>
            <w:tcW w:w="1067" w:type="dxa"/>
            <w:vMerge w:val="continue"/>
            <w:tcBorders>
              <w:left w:val="single" w:color="000000" w:sz="8" w:space="0"/>
              <w:right w:val="single" w:color="000000" w:sz="8" w:space="0"/>
            </w:tcBorders>
            <w:noWrap w:val="0"/>
            <w:vAlign w:val="center"/>
          </w:tcPr>
          <w:p w14:paraId="6C031D96">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7603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4241EE2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1830" w:type="dxa"/>
            <w:tcBorders>
              <w:top w:val="nil"/>
              <w:left w:val="single" w:color="000000" w:sz="8" w:space="0"/>
              <w:bottom w:val="single" w:color="000000" w:sz="8" w:space="0"/>
              <w:right w:val="single" w:color="000000" w:sz="8" w:space="0"/>
            </w:tcBorders>
            <w:noWrap w:val="0"/>
            <w:vAlign w:val="center"/>
          </w:tcPr>
          <w:p w14:paraId="59EC9B8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双网络插座</w:t>
            </w:r>
          </w:p>
        </w:tc>
        <w:tc>
          <w:tcPr>
            <w:tcW w:w="1869" w:type="dxa"/>
            <w:tcBorders>
              <w:top w:val="nil"/>
              <w:left w:val="single" w:color="000000" w:sz="8" w:space="0"/>
              <w:bottom w:val="single" w:color="000000" w:sz="8" w:space="0"/>
              <w:right w:val="single" w:color="000000" w:sz="8" w:space="0"/>
            </w:tcBorders>
            <w:noWrap w:val="0"/>
            <w:vAlign w:val="center"/>
          </w:tcPr>
          <w:p w14:paraId="640CCA77">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39B025E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鸿雁</w:t>
            </w:r>
          </w:p>
        </w:tc>
        <w:tc>
          <w:tcPr>
            <w:tcW w:w="645" w:type="dxa"/>
            <w:tcBorders>
              <w:top w:val="nil"/>
              <w:left w:val="single" w:color="000000" w:sz="8" w:space="0"/>
              <w:bottom w:val="single" w:color="000000" w:sz="8" w:space="0"/>
              <w:right w:val="single" w:color="000000" w:sz="8" w:space="0"/>
            </w:tcBorders>
            <w:noWrap w:val="0"/>
            <w:vAlign w:val="center"/>
          </w:tcPr>
          <w:p w14:paraId="6487838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4E2AC98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1E5F303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995" w:type="dxa"/>
            <w:tcBorders>
              <w:top w:val="nil"/>
              <w:left w:val="single" w:color="000000" w:sz="8" w:space="0"/>
              <w:bottom w:val="single" w:color="000000" w:sz="8" w:space="0"/>
              <w:right w:val="single" w:color="000000" w:sz="8" w:space="0"/>
            </w:tcBorders>
            <w:noWrap w:val="0"/>
            <w:vAlign w:val="center"/>
          </w:tcPr>
          <w:p w14:paraId="5445098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600</w:t>
            </w:r>
          </w:p>
        </w:tc>
        <w:tc>
          <w:tcPr>
            <w:tcW w:w="1067" w:type="dxa"/>
            <w:vMerge w:val="continue"/>
            <w:tcBorders>
              <w:left w:val="single" w:color="000000" w:sz="8" w:space="0"/>
              <w:right w:val="single" w:color="000000" w:sz="8" w:space="0"/>
            </w:tcBorders>
            <w:noWrap w:val="0"/>
            <w:vAlign w:val="center"/>
          </w:tcPr>
          <w:p w14:paraId="0D681B72">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115B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0C48F6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21</w:t>
            </w:r>
          </w:p>
        </w:tc>
        <w:tc>
          <w:tcPr>
            <w:tcW w:w="1830" w:type="dxa"/>
            <w:tcBorders>
              <w:top w:val="nil"/>
              <w:left w:val="single" w:color="000000" w:sz="8" w:space="0"/>
              <w:bottom w:val="single" w:color="000000" w:sz="8" w:space="0"/>
              <w:right w:val="single" w:color="000000" w:sz="8" w:space="0"/>
            </w:tcBorders>
            <w:noWrap w:val="0"/>
            <w:vAlign w:val="center"/>
          </w:tcPr>
          <w:p w14:paraId="2763CC7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LED</w:t>
            </w:r>
            <w:r>
              <w:rPr>
                <w:rStyle w:val="128"/>
                <w:rFonts w:hint="eastAsia" w:asciiTheme="minorEastAsia" w:hAnsiTheme="minorEastAsia" w:eastAsiaTheme="minorEastAsia" w:cstheme="minorEastAsia"/>
                <w:sz w:val="20"/>
                <w:lang w:val="en-US" w:eastAsia="zh-CN" w:bidi="ar"/>
              </w:rPr>
              <w:t>集成灯</w:t>
            </w:r>
          </w:p>
        </w:tc>
        <w:tc>
          <w:tcPr>
            <w:tcW w:w="1869" w:type="dxa"/>
            <w:tcBorders>
              <w:top w:val="nil"/>
              <w:left w:val="single" w:color="000000" w:sz="8" w:space="0"/>
              <w:bottom w:val="single" w:color="000000" w:sz="8" w:space="0"/>
              <w:right w:val="single" w:color="000000" w:sz="8" w:space="0"/>
            </w:tcBorders>
            <w:noWrap w:val="0"/>
            <w:vAlign w:val="center"/>
          </w:tcPr>
          <w:p w14:paraId="48E884D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300*300</w:t>
            </w:r>
          </w:p>
        </w:tc>
        <w:tc>
          <w:tcPr>
            <w:tcW w:w="1356" w:type="dxa"/>
            <w:tcBorders>
              <w:top w:val="nil"/>
              <w:left w:val="single" w:color="000000" w:sz="8" w:space="0"/>
              <w:bottom w:val="single" w:color="000000" w:sz="8" w:space="0"/>
              <w:right w:val="single" w:color="000000" w:sz="8" w:space="0"/>
            </w:tcBorders>
            <w:noWrap w:val="0"/>
            <w:vAlign w:val="center"/>
          </w:tcPr>
          <w:p w14:paraId="3F5C021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鸿雁</w:t>
            </w:r>
          </w:p>
        </w:tc>
        <w:tc>
          <w:tcPr>
            <w:tcW w:w="645" w:type="dxa"/>
            <w:tcBorders>
              <w:top w:val="nil"/>
              <w:left w:val="single" w:color="000000" w:sz="8" w:space="0"/>
              <w:bottom w:val="single" w:color="000000" w:sz="8" w:space="0"/>
              <w:right w:val="single" w:color="000000" w:sz="8" w:space="0"/>
            </w:tcBorders>
            <w:noWrap w:val="0"/>
            <w:vAlign w:val="center"/>
          </w:tcPr>
          <w:p w14:paraId="4C0877B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41DCB38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758" w:type="dxa"/>
            <w:tcBorders>
              <w:top w:val="nil"/>
              <w:left w:val="single" w:color="000000" w:sz="8" w:space="0"/>
              <w:bottom w:val="single" w:color="000000" w:sz="8" w:space="0"/>
              <w:right w:val="single" w:color="000000" w:sz="8" w:space="0"/>
            </w:tcBorders>
            <w:noWrap w:val="0"/>
            <w:vAlign w:val="center"/>
          </w:tcPr>
          <w:p w14:paraId="2F98807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70</w:t>
            </w:r>
          </w:p>
        </w:tc>
        <w:tc>
          <w:tcPr>
            <w:tcW w:w="995" w:type="dxa"/>
            <w:tcBorders>
              <w:top w:val="nil"/>
              <w:left w:val="single" w:color="000000" w:sz="8" w:space="0"/>
              <w:bottom w:val="single" w:color="000000" w:sz="8" w:space="0"/>
              <w:right w:val="single" w:color="000000" w:sz="8" w:space="0"/>
            </w:tcBorders>
            <w:noWrap w:val="0"/>
            <w:vAlign w:val="center"/>
          </w:tcPr>
          <w:p w14:paraId="7FBA009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14000</w:t>
            </w:r>
          </w:p>
        </w:tc>
        <w:tc>
          <w:tcPr>
            <w:tcW w:w="1067" w:type="dxa"/>
            <w:vMerge w:val="continue"/>
            <w:tcBorders>
              <w:left w:val="single" w:color="000000" w:sz="8" w:space="0"/>
              <w:right w:val="single" w:color="000000" w:sz="8" w:space="0"/>
            </w:tcBorders>
            <w:noWrap w:val="0"/>
            <w:vAlign w:val="center"/>
          </w:tcPr>
          <w:p w14:paraId="7620A20D">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4816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49120AB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w:t>
            </w:r>
          </w:p>
        </w:tc>
        <w:tc>
          <w:tcPr>
            <w:tcW w:w="1830" w:type="dxa"/>
            <w:tcBorders>
              <w:top w:val="nil"/>
              <w:left w:val="single" w:color="000000" w:sz="8" w:space="0"/>
              <w:bottom w:val="single" w:color="000000" w:sz="8" w:space="0"/>
              <w:right w:val="single" w:color="000000" w:sz="8" w:space="0"/>
            </w:tcBorders>
            <w:noWrap w:val="0"/>
            <w:vAlign w:val="center"/>
          </w:tcPr>
          <w:p w14:paraId="7D9AB0E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LED</w:t>
            </w:r>
            <w:r>
              <w:rPr>
                <w:rStyle w:val="128"/>
                <w:rFonts w:hint="eastAsia" w:asciiTheme="minorEastAsia" w:hAnsiTheme="minorEastAsia" w:eastAsiaTheme="minorEastAsia" w:cstheme="minorEastAsia"/>
                <w:sz w:val="20"/>
                <w:lang w:val="en-US" w:eastAsia="zh-CN" w:bidi="ar"/>
              </w:rPr>
              <w:t>螺口路灯灯泡</w:t>
            </w:r>
          </w:p>
        </w:tc>
        <w:tc>
          <w:tcPr>
            <w:tcW w:w="1869" w:type="dxa"/>
            <w:tcBorders>
              <w:top w:val="nil"/>
              <w:left w:val="single" w:color="000000" w:sz="8" w:space="0"/>
              <w:bottom w:val="single" w:color="000000" w:sz="8" w:space="0"/>
              <w:right w:val="single" w:color="000000" w:sz="8" w:space="0"/>
            </w:tcBorders>
            <w:noWrap w:val="0"/>
            <w:vAlign w:val="center"/>
          </w:tcPr>
          <w:p w14:paraId="1699266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40W</w:t>
            </w:r>
          </w:p>
        </w:tc>
        <w:tc>
          <w:tcPr>
            <w:tcW w:w="1356" w:type="dxa"/>
            <w:tcBorders>
              <w:top w:val="nil"/>
              <w:left w:val="single" w:color="000000" w:sz="8" w:space="0"/>
              <w:bottom w:val="single" w:color="000000" w:sz="8" w:space="0"/>
              <w:right w:val="single" w:color="000000" w:sz="8" w:space="0"/>
            </w:tcBorders>
            <w:noWrap w:val="0"/>
            <w:vAlign w:val="center"/>
          </w:tcPr>
          <w:p w14:paraId="65AFB04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鸿雁</w:t>
            </w:r>
          </w:p>
        </w:tc>
        <w:tc>
          <w:tcPr>
            <w:tcW w:w="645" w:type="dxa"/>
            <w:tcBorders>
              <w:top w:val="nil"/>
              <w:left w:val="single" w:color="000000" w:sz="8" w:space="0"/>
              <w:bottom w:val="single" w:color="000000" w:sz="8" w:space="0"/>
              <w:right w:val="single" w:color="000000" w:sz="8" w:space="0"/>
            </w:tcBorders>
            <w:noWrap w:val="0"/>
            <w:vAlign w:val="center"/>
          </w:tcPr>
          <w:p w14:paraId="5A0D3CC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6709757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150</w:t>
            </w:r>
          </w:p>
        </w:tc>
        <w:tc>
          <w:tcPr>
            <w:tcW w:w="758" w:type="dxa"/>
            <w:tcBorders>
              <w:top w:val="nil"/>
              <w:left w:val="single" w:color="000000" w:sz="8" w:space="0"/>
              <w:bottom w:val="single" w:color="000000" w:sz="8" w:space="0"/>
              <w:right w:val="single" w:color="000000" w:sz="8" w:space="0"/>
            </w:tcBorders>
            <w:noWrap w:val="0"/>
            <w:vAlign w:val="center"/>
          </w:tcPr>
          <w:p w14:paraId="49BACB9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32</w:t>
            </w:r>
          </w:p>
        </w:tc>
        <w:tc>
          <w:tcPr>
            <w:tcW w:w="995" w:type="dxa"/>
            <w:tcBorders>
              <w:top w:val="nil"/>
              <w:left w:val="single" w:color="000000" w:sz="8" w:space="0"/>
              <w:bottom w:val="single" w:color="000000" w:sz="8" w:space="0"/>
              <w:right w:val="single" w:color="000000" w:sz="8" w:space="0"/>
            </w:tcBorders>
            <w:noWrap w:val="0"/>
            <w:vAlign w:val="center"/>
          </w:tcPr>
          <w:p w14:paraId="41F98E2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4800</w:t>
            </w:r>
          </w:p>
        </w:tc>
        <w:tc>
          <w:tcPr>
            <w:tcW w:w="1067" w:type="dxa"/>
            <w:vMerge w:val="continue"/>
            <w:tcBorders>
              <w:left w:val="single" w:color="000000" w:sz="8" w:space="0"/>
              <w:right w:val="single" w:color="000000" w:sz="8" w:space="0"/>
            </w:tcBorders>
            <w:noWrap w:val="0"/>
            <w:vAlign w:val="center"/>
          </w:tcPr>
          <w:p w14:paraId="5D60366E">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D247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DF208F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23</w:t>
            </w:r>
          </w:p>
        </w:tc>
        <w:tc>
          <w:tcPr>
            <w:tcW w:w="1830" w:type="dxa"/>
            <w:tcBorders>
              <w:top w:val="nil"/>
              <w:left w:val="single" w:color="000000" w:sz="8" w:space="0"/>
              <w:bottom w:val="single" w:color="000000" w:sz="8" w:space="0"/>
              <w:right w:val="single" w:color="000000" w:sz="8" w:space="0"/>
            </w:tcBorders>
            <w:noWrap w:val="0"/>
            <w:vAlign w:val="center"/>
          </w:tcPr>
          <w:p w14:paraId="3358919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LED</w:t>
            </w:r>
            <w:r>
              <w:rPr>
                <w:rStyle w:val="128"/>
                <w:rFonts w:hint="eastAsia" w:asciiTheme="minorEastAsia" w:hAnsiTheme="minorEastAsia" w:eastAsiaTheme="minorEastAsia" w:cstheme="minorEastAsia"/>
                <w:sz w:val="20"/>
                <w:lang w:val="en-US" w:eastAsia="zh-CN" w:bidi="ar"/>
              </w:rPr>
              <w:t>吸盘灯</w:t>
            </w:r>
          </w:p>
        </w:tc>
        <w:tc>
          <w:tcPr>
            <w:tcW w:w="1869" w:type="dxa"/>
            <w:tcBorders>
              <w:top w:val="nil"/>
              <w:left w:val="single" w:color="000000" w:sz="8" w:space="0"/>
              <w:bottom w:val="single" w:color="000000" w:sz="8" w:space="0"/>
              <w:right w:val="single" w:color="000000" w:sz="8" w:space="0"/>
            </w:tcBorders>
            <w:noWrap w:val="0"/>
            <w:vAlign w:val="center"/>
          </w:tcPr>
          <w:p w14:paraId="14A5DF2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18w</w:t>
            </w:r>
          </w:p>
        </w:tc>
        <w:tc>
          <w:tcPr>
            <w:tcW w:w="1356" w:type="dxa"/>
            <w:tcBorders>
              <w:top w:val="nil"/>
              <w:left w:val="single" w:color="000000" w:sz="8" w:space="0"/>
              <w:bottom w:val="single" w:color="000000" w:sz="8" w:space="0"/>
              <w:right w:val="single" w:color="000000" w:sz="8" w:space="0"/>
            </w:tcBorders>
            <w:noWrap w:val="0"/>
            <w:vAlign w:val="center"/>
          </w:tcPr>
          <w:p w14:paraId="2409771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鸿雁</w:t>
            </w:r>
          </w:p>
        </w:tc>
        <w:tc>
          <w:tcPr>
            <w:tcW w:w="645" w:type="dxa"/>
            <w:tcBorders>
              <w:top w:val="nil"/>
              <w:left w:val="single" w:color="000000" w:sz="8" w:space="0"/>
              <w:bottom w:val="single" w:color="000000" w:sz="8" w:space="0"/>
              <w:right w:val="single" w:color="000000" w:sz="8" w:space="0"/>
            </w:tcBorders>
            <w:noWrap w:val="0"/>
            <w:vAlign w:val="center"/>
          </w:tcPr>
          <w:p w14:paraId="5EDF144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1659C8A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758" w:type="dxa"/>
            <w:tcBorders>
              <w:top w:val="nil"/>
              <w:left w:val="single" w:color="000000" w:sz="8" w:space="0"/>
              <w:bottom w:val="single" w:color="000000" w:sz="8" w:space="0"/>
              <w:right w:val="single" w:color="000000" w:sz="8" w:space="0"/>
            </w:tcBorders>
            <w:noWrap w:val="0"/>
            <w:vAlign w:val="center"/>
          </w:tcPr>
          <w:p w14:paraId="2571D40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19</w:t>
            </w:r>
          </w:p>
        </w:tc>
        <w:tc>
          <w:tcPr>
            <w:tcW w:w="995" w:type="dxa"/>
            <w:tcBorders>
              <w:top w:val="nil"/>
              <w:left w:val="single" w:color="000000" w:sz="8" w:space="0"/>
              <w:bottom w:val="single" w:color="000000" w:sz="8" w:space="0"/>
              <w:right w:val="single" w:color="000000" w:sz="8" w:space="0"/>
            </w:tcBorders>
            <w:noWrap w:val="0"/>
            <w:vAlign w:val="center"/>
          </w:tcPr>
          <w:p w14:paraId="2CF703C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3800</w:t>
            </w:r>
          </w:p>
        </w:tc>
        <w:tc>
          <w:tcPr>
            <w:tcW w:w="1067" w:type="dxa"/>
            <w:vMerge w:val="continue"/>
            <w:tcBorders>
              <w:left w:val="single" w:color="000000" w:sz="8" w:space="0"/>
              <w:right w:val="single" w:color="000000" w:sz="8" w:space="0"/>
            </w:tcBorders>
            <w:noWrap w:val="0"/>
            <w:vAlign w:val="center"/>
          </w:tcPr>
          <w:p w14:paraId="2EB927D1">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9A9F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5CFC410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24</w:t>
            </w:r>
          </w:p>
        </w:tc>
        <w:tc>
          <w:tcPr>
            <w:tcW w:w="1830" w:type="dxa"/>
            <w:tcBorders>
              <w:top w:val="nil"/>
              <w:left w:val="single" w:color="000000" w:sz="8" w:space="0"/>
              <w:bottom w:val="single" w:color="000000" w:sz="8" w:space="0"/>
              <w:right w:val="single" w:color="000000" w:sz="8" w:space="0"/>
            </w:tcBorders>
            <w:noWrap w:val="0"/>
            <w:vAlign w:val="center"/>
          </w:tcPr>
          <w:p w14:paraId="3D385E3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漏电保护器</w:t>
            </w:r>
          </w:p>
        </w:tc>
        <w:tc>
          <w:tcPr>
            <w:tcW w:w="1869" w:type="dxa"/>
            <w:tcBorders>
              <w:top w:val="nil"/>
              <w:left w:val="single" w:color="000000" w:sz="8" w:space="0"/>
              <w:bottom w:val="single" w:color="000000" w:sz="8" w:space="0"/>
              <w:right w:val="single" w:color="000000" w:sz="8" w:space="0"/>
            </w:tcBorders>
            <w:noWrap w:val="0"/>
            <w:vAlign w:val="center"/>
          </w:tcPr>
          <w:p w14:paraId="35CB10D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125A</w:t>
            </w:r>
          </w:p>
        </w:tc>
        <w:tc>
          <w:tcPr>
            <w:tcW w:w="1356" w:type="dxa"/>
            <w:tcBorders>
              <w:top w:val="nil"/>
              <w:left w:val="single" w:color="000000" w:sz="8" w:space="0"/>
              <w:bottom w:val="single" w:color="000000" w:sz="8" w:space="0"/>
              <w:right w:val="single" w:color="000000" w:sz="8" w:space="0"/>
            </w:tcBorders>
            <w:noWrap w:val="0"/>
            <w:vAlign w:val="center"/>
          </w:tcPr>
          <w:p w14:paraId="69110D0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5DFE71A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23C559E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758" w:type="dxa"/>
            <w:tcBorders>
              <w:top w:val="nil"/>
              <w:left w:val="single" w:color="000000" w:sz="8" w:space="0"/>
              <w:bottom w:val="single" w:color="000000" w:sz="8" w:space="0"/>
              <w:right w:val="single" w:color="000000" w:sz="8" w:space="0"/>
            </w:tcBorders>
            <w:noWrap w:val="0"/>
            <w:vAlign w:val="center"/>
          </w:tcPr>
          <w:p w14:paraId="3BF8EAA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180</w:t>
            </w:r>
          </w:p>
        </w:tc>
        <w:tc>
          <w:tcPr>
            <w:tcW w:w="995" w:type="dxa"/>
            <w:tcBorders>
              <w:top w:val="nil"/>
              <w:left w:val="single" w:color="000000" w:sz="8" w:space="0"/>
              <w:bottom w:val="single" w:color="000000" w:sz="8" w:space="0"/>
              <w:right w:val="single" w:color="000000" w:sz="8" w:space="0"/>
            </w:tcBorders>
            <w:noWrap w:val="0"/>
            <w:vAlign w:val="center"/>
          </w:tcPr>
          <w:p w14:paraId="20F018E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720</w:t>
            </w:r>
          </w:p>
        </w:tc>
        <w:tc>
          <w:tcPr>
            <w:tcW w:w="1067" w:type="dxa"/>
            <w:vMerge w:val="continue"/>
            <w:tcBorders>
              <w:left w:val="single" w:color="000000" w:sz="8" w:space="0"/>
              <w:right w:val="single" w:color="000000" w:sz="8" w:space="0"/>
            </w:tcBorders>
            <w:noWrap w:val="0"/>
            <w:vAlign w:val="center"/>
          </w:tcPr>
          <w:p w14:paraId="4DE12A1B">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11A7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99DFB7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w:t>
            </w:r>
          </w:p>
        </w:tc>
        <w:tc>
          <w:tcPr>
            <w:tcW w:w="1830" w:type="dxa"/>
            <w:tcBorders>
              <w:top w:val="nil"/>
              <w:left w:val="single" w:color="000000" w:sz="8" w:space="0"/>
              <w:bottom w:val="single" w:color="000000" w:sz="8" w:space="0"/>
              <w:right w:val="single" w:color="000000" w:sz="8" w:space="0"/>
            </w:tcBorders>
            <w:noWrap w:val="0"/>
            <w:vAlign w:val="center"/>
          </w:tcPr>
          <w:p w14:paraId="690BD39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漏电保护</w:t>
            </w:r>
          </w:p>
        </w:tc>
        <w:tc>
          <w:tcPr>
            <w:tcW w:w="1869" w:type="dxa"/>
            <w:tcBorders>
              <w:top w:val="nil"/>
              <w:left w:val="single" w:color="000000" w:sz="8" w:space="0"/>
              <w:bottom w:val="single" w:color="000000" w:sz="8" w:space="0"/>
              <w:right w:val="single" w:color="000000" w:sz="8" w:space="0"/>
            </w:tcBorders>
            <w:noWrap w:val="0"/>
            <w:vAlign w:val="center"/>
          </w:tcPr>
          <w:p w14:paraId="4BB6875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400A</w:t>
            </w:r>
          </w:p>
        </w:tc>
        <w:tc>
          <w:tcPr>
            <w:tcW w:w="1356" w:type="dxa"/>
            <w:tcBorders>
              <w:top w:val="nil"/>
              <w:left w:val="single" w:color="000000" w:sz="8" w:space="0"/>
              <w:bottom w:val="single" w:color="000000" w:sz="8" w:space="0"/>
              <w:right w:val="single" w:color="000000" w:sz="8" w:space="0"/>
            </w:tcBorders>
            <w:noWrap w:val="0"/>
            <w:vAlign w:val="center"/>
          </w:tcPr>
          <w:p w14:paraId="6D4F1D4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1BED650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7BF508B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758" w:type="dxa"/>
            <w:tcBorders>
              <w:top w:val="nil"/>
              <w:left w:val="single" w:color="000000" w:sz="8" w:space="0"/>
              <w:bottom w:val="single" w:color="000000" w:sz="8" w:space="0"/>
              <w:right w:val="single" w:color="000000" w:sz="8" w:space="0"/>
            </w:tcBorders>
            <w:noWrap w:val="0"/>
            <w:vAlign w:val="center"/>
          </w:tcPr>
          <w:p w14:paraId="6C73585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700</w:t>
            </w:r>
          </w:p>
        </w:tc>
        <w:tc>
          <w:tcPr>
            <w:tcW w:w="995" w:type="dxa"/>
            <w:tcBorders>
              <w:top w:val="nil"/>
              <w:left w:val="single" w:color="000000" w:sz="8" w:space="0"/>
              <w:bottom w:val="single" w:color="000000" w:sz="8" w:space="0"/>
              <w:right w:val="single" w:color="000000" w:sz="8" w:space="0"/>
            </w:tcBorders>
            <w:noWrap w:val="0"/>
            <w:vAlign w:val="center"/>
          </w:tcPr>
          <w:p w14:paraId="79EE368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2800</w:t>
            </w:r>
          </w:p>
        </w:tc>
        <w:tc>
          <w:tcPr>
            <w:tcW w:w="1067" w:type="dxa"/>
            <w:vMerge w:val="continue"/>
            <w:tcBorders>
              <w:left w:val="single" w:color="000000" w:sz="8" w:space="0"/>
              <w:right w:val="single" w:color="000000" w:sz="8" w:space="0"/>
            </w:tcBorders>
            <w:noWrap w:val="0"/>
            <w:vAlign w:val="center"/>
          </w:tcPr>
          <w:p w14:paraId="7FFDE3D5">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AAB6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auto" w:sz="4" w:space="0"/>
              <w:right w:val="single" w:color="000000" w:sz="8" w:space="0"/>
            </w:tcBorders>
            <w:noWrap w:val="0"/>
            <w:vAlign w:val="center"/>
          </w:tcPr>
          <w:p w14:paraId="073286FE">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26</w:t>
            </w:r>
          </w:p>
        </w:tc>
        <w:tc>
          <w:tcPr>
            <w:tcW w:w="1830" w:type="dxa"/>
            <w:tcBorders>
              <w:top w:val="nil"/>
              <w:left w:val="single" w:color="000000" w:sz="8" w:space="0"/>
              <w:bottom w:val="single" w:color="auto" w:sz="4" w:space="0"/>
              <w:right w:val="single" w:color="000000" w:sz="8" w:space="0"/>
            </w:tcBorders>
            <w:noWrap w:val="0"/>
            <w:vAlign w:val="center"/>
          </w:tcPr>
          <w:p w14:paraId="106CC7F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断路器</w:t>
            </w:r>
          </w:p>
        </w:tc>
        <w:tc>
          <w:tcPr>
            <w:tcW w:w="1869" w:type="dxa"/>
            <w:tcBorders>
              <w:top w:val="nil"/>
              <w:left w:val="single" w:color="000000" w:sz="8" w:space="0"/>
              <w:bottom w:val="single" w:color="auto" w:sz="4" w:space="0"/>
              <w:right w:val="single" w:color="000000" w:sz="8" w:space="0"/>
            </w:tcBorders>
            <w:noWrap w:val="0"/>
            <w:vAlign w:val="center"/>
          </w:tcPr>
          <w:p w14:paraId="52CEAAA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100A</w:t>
            </w:r>
          </w:p>
        </w:tc>
        <w:tc>
          <w:tcPr>
            <w:tcW w:w="1356" w:type="dxa"/>
            <w:tcBorders>
              <w:top w:val="nil"/>
              <w:left w:val="single" w:color="000000" w:sz="8" w:space="0"/>
              <w:bottom w:val="single" w:color="auto" w:sz="4" w:space="0"/>
              <w:right w:val="single" w:color="000000" w:sz="8" w:space="0"/>
            </w:tcBorders>
            <w:noWrap w:val="0"/>
            <w:vAlign w:val="center"/>
          </w:tcPr>
          <w:p w14:paraId="4C8C395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auto" w:sz="4" w:space="0"/>
              <w:right w:val="single" w:color="000000" w:sz="8" w:space="0"/>
            </w:tcBorders>
            <w:noWrap w:val="0"/>
            <w:vAlign w:val="center"/>
          </w:tcPr>
          <w:p w14:paraId="049F3BD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auto" w:sz="4" w:space="0"/>
              <w:right w:val="single" w:color="000000" w:sz="8" w:space="0"/>
            </w:tcBorders>
            <w:noWrap w:val="0"/>
            <w:vAlign w:val="center"/>
          </w:tcPr>
          <w:p w14:paraId="4E44B35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758" w:type="dxa"/>
            <w:tcBorders>
              <w:top w:val="nil"/>
              <w:left w:val="single" w:color="000000" w:sz="8" w:space="0"/>
              <w:bottom w:val="single" w:color="auto" w:sz="4" w:space="0"/>
              <w:right w:val="single" w:color="000000" w:sz="8" w:space="0"/>
            </w:tcBorders>
            <w:noWrap w:val="0"/>
            <w:vAlign w:val="center"/>
          </w:tcPr>
          <w:p w14:paraId="05695FE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125</w:t>
            </w:r>
          </w:p>
        </w:tc>
        <w:tc>
          <w:tcPr>
            <w:tcW w:w="995" w:type="dxa"/>
            <w:tcBorders>
              <w:top w:val="nil"/>
              <w:left w:val="single" w:color="000000" w:sz="8" w:space="0"/>
              <w:bottom w:val="single" w:color="auto" w:sz="4" w:space="0"/>
              <w:right w:val="single" w:color="000000" w:sz="8" w:space="0"/>
            </w:tcBorders>
            <w:noWrap w:val="0"/>
            <w:vAlign w:val="center"/>
          </w:tcPr>
          <w:p w14:paraId="499ECAC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500</w:t>
            </w:r>
          </w:p>
        </w:tc>
        <w:tc>
          <w:tcPr>
            <w:tcW w:w="1067" w:type="dxa"/>
            <w:vMerge w:val="continue"/>
            <w:tcBorders>
              <w:left w:val="single" w:color="000000" w:sz="8" w:space="0"/>
              <w:right w:val="single" w:color="000000" w:sz="8" w:space="0"/>
            </w:tcBorders>
            <w:noWrap w:val="0"/>
            <w:vAlign w:val="center"/>
          </w:tcPr>
          <w:p w14:paraId="1533C522">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6CE7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single" w:color="auto" w:sz="4" w:space="0"/>
              <w:left w:val="single" w:color="auto" w:sz="4" w:space="0"/>
              <w:bottom w:val="single" w:color="auto" w:sz="4" w:space="0"/>
              <w:right w:val="single" w:color="000000" w:sz="8" w:space="0"/>
            </w:tcBorders>
            <w:noWrap w:val="0"/>
            <w:vAlign w:val="center"/>
          </w:tcPr>
          <w:p w14:paraId="0654049F">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27</w:t>
            </w:r>
          </w:p>
        </w:tc>
        <w:tc>
          <w:tcPr>
            <w:tcW w:w="1830" w:type="dxa"/>
            <w:tcBorders>
              <w:top w:val="single" w:color="auto" w:sz="4" w:space="0"/>
              <w:left w:val="single" w:color="000000" w:sz="8" w:space="0"/>
              <w:bottom w:val="single" w:color="auto" w:sz="4" w:space="0"/>
              <w:right w:val="single" w:color="000000" w:sz="8" w:space="0"/>
            </w:tcBorders>
            <w:noWrap w:val="0"/>
            <w:vAlign w:val="center"/>
          </w:tcPr>
          <w:p w14:paraId="4E45394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断路器</w:t>
            </w:r>
          </w:p>
        </w:tc>
        <w:tc>
          <w:tcPr>
            <w:tcW w:w="1869" w:type="dxa"/>
            <w:tcBorders>
              <w:top w:val="single" w:color="auto" w:sz="4" w:space="0"/>
              <w:left w:val="single" w:color="000000" w:sz="8" w:space="0"/>
              <w:bottom w:val="single" w:color="auto" w:sz="4" w:space="0"/>
              <w:right w:val="single" w:color="000000" w:sz="8" w:space="0"/>
            </w:tcBorders>
            <w:noWrap w:val="0"/>
            <w:vAlign w:val="center"/>
          </w:tcPr>
          <w:p w14:paraId="2315C85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400A</w:t>
            </w:r>
          </w:p>
        </w:tc>
        <w:tc>
          <w:tcPr>
            <w:tcW w:w="1356" w:type="dxa"/>
            <w:tcBorders>
              <w:top w:val="single" w:color="auto" w:sz="4" w:space="0"/>
              <w:left w:val="single" w:color="000000" w:sz="8" w:space="0"/>
              <w:bottom w:val="single" w:color="auto" w:sz="4" w:space="0"/>
              <w:right w:val="single" w:color="000000" w:sz="8" w:space="0"/>
            </w:tcBorders>
            <w:noWrap w:val="0"/>
            <w:vAlign w:val="center"/>
          </w:tcPr>
          <w:p w14:paraId="087B424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single" w:color="auto" w:sz="4" w:space="0"/>
              <w:left w:val="single" w:color="000000" w:sz="8" w:space="0"/>
              <w:bottom w:val="single" w:color="auto" w:sz="4" w:space="0"/>
              <w:right w:val="single" w:color="000000" w:sz="8" w:space="0"/>
            </w:tcBorders>
            <w:noWrap w:val="0"/>
            <w:vAlign w:val="center"/>
          </w:tcPr>
          <w:p w14:paraId="2BD15B0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single" w:color="auto" w:sz="4" w:space="0"/>
              <w:left w:val="single" w:color="000000" w:sz="8" w:space="0"/>
              <w:bottom w:val="single" w:color="auto" w:sz="4" w:space="0"/>
              <w:right w:val="single" w:color="000000" w:sz="8" w:space="0"/>
            </w:tcBorders>
            <w:noWrap w:val="0"/>
            <w:vAlign w:val="center"/>
          </w:tcPr>
          <w:p w14:paraId="0950FE6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758" w:type="dxa"/>
            <w:tcBorders>
              <w:top w:val="single" w:color="auto" w:sz="4" w:space="0"/>
              <w:left w:val="single" w:color="000000" w:sz="8" w:space="0"/>
              <w:bottom w:val="single" w:color="auto" w:sz="4" w:space="0"/>
              <w:right w:val="single" w:color="000000" w:sz="8" w:space="0"/>
            </w:tcBorders>
            <w:noWrap w:val="0"/>
            <w:vAlign w:val="center"/>
          </w:tcPr>
          <w:p w14:paraId="596350D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400</w:t>
            </w:r>
          </w:p>
        </w:tc>
        <w:tc>
          <w:tcPr>
            <w:tcW w:w="995" w:type="dxa"/>
            <w:tcBorders>
              <w:top w:val="single" w:color="auto" w:sz="4" w:space="0"/>
              <w:left w:val="single" w:color="000000" w:sz="8" w:space="0"/>
              <w:bottom w:val="single" w:color="auto" w:sz="4" w:space="0"/>
              <w:right w:val="single" w:color="000000" w:sz="8" w:space="0"/>
            </w:tcBorders>
            <w:noWrap w:val="0"/>
            <w:vAlign w:val="center"/>
          </w:tcPr>
          <w:p w14:paraId="6B0DC92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1600</w:t>
            </w:r>
          </w:p>
        </w:tc>
        <w:tc>
          <w:tcPr>
            <w:tcW w:w="1067" w:type="dxa"/>
            <w:vMerge w:val="continue"/>
            <w:tcBorders>
              <w:left w:val="single" w:color="000000" w:sz="8" w:space="0"/>
              <w:right w:val="single" w:color="000000" w:sz="8" w:space="0"/>
            </w:tcBorders>
            <w:noWrap w:val="0"/>
            <w:vAlign w:val="center"/>
          </w:tcPr>
          <w:p w14:paraId="6941B51C">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FAC3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single" w:color="auto" w:sz="4" w:space="0"/>
              <w:left w:val="single" w:color="000000" w:sz="8" w:space="0"/>
              <w:bottom w:val="single" w:color="000000" w:sz="8" w:space="0"/>
              <w:right w:val="single" w:color="000000" w:sz="8" w:space="0"/>
            </w:tcBorders>
            <w:noWrap w:val="0"/>
            <w:vAlign w:val="center"/>
          </w:tcPr>
          <w:p w14:paraId="03559FE5">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28</w:t>
            </w:r>
          </w:p>
        </w:tc>
        <w:tc>
          <w:tcPr>
            <w:tcW w:w="1830" w:type="dxa"/>
            <w:tcBorders>
              <w:top w:val="single" w:color="auto" w:sz="4" w:space="0"/>
              <w:left w:val="single" w:color="000000" w:sz="8" w:space="0"/>
              <w:bottom w:val="single" w:color="000000" w:sz="8" w:space="0"/>
              <w:right w:val="single" w:color="000000" w:sz="8" w:space="0"/>
            </w:tcBorders>
            <w:noWrap w:val="0"/>
            <w:vAlign w:val="center"/>
          </w:tcPr>
          <w:p w14:paraId="6CAEAAF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断路器</w:t>
            </w:r>
          </w:p>
        </w:tc>
        <w:tc>
          <w:tcPr>
            <w:tcW w:w="1869" w:type="dxa"/>
            <w:tcBorders>
              <w:top w:val="single" w:color="auto" w:sz="4" w:space="0"/>
              <w:left w:val="single" w:color="000000" w:sz="8" w:space="0"/>
              <w:bottom w:val="single" w:color="000000" w:sz="8" w:space="0"/>
              <w:right w:val="single" w:color="000000" w:sz="8" w:space="0"/>
            </w:tcBorders>
            <w:noWrap w:val="0"/>
            <w:vAlign w:val="center"/>
          </w:tcPr>
          <w:p w14:paraId="3530E0D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200A</w:t>
            </w:r>
          </w:p>
        </w:tc>
        <w:tc>
          <w:tcPr>
            <w:tcW w:w="1356" w:type="dxa"/>
            <w:tcBorders>
              <w:top w:val="single" w:color="auto" w:sz="4" w:space="0"/>
              <w:left w:val="single" w:color="000000" w:sz="8" w:space="0"/>
              <w:bottom w:val="single" w:color="000000" w:sz="8" w:space="0"/>
              <w:right w:val="single" w:color="000000" w:sz="8" w:space="0"/>
            </w:tcBorders>
            <w:noWrap w:val="0"/>
            <w:vAlign w:val="center"/>
          </w:tcPr>
          <w:p w14:paraId="1668A04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single" w:color="auto" w:sz="4" w:space="0"/>
              <w:left w:val="single" w:color="000000" w:sz="8" w:space="0"/>
              <w:bottom w:val="single" w:color="000000" w:sz="8" w:space="0"/>
              <w:right w:val="single" w:color="000000" w:sz="8" w:space="0"/>
            </w:tcBorders>
            <w:noWrap w:val="0"/>
            <w:vAlign w:val="center"/>
          </w:tcPr>
          <w:p w14:paraId="2BAAD09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single" w:color="auto" w:sz="4" w:space="0"/>
              <w:left w:val="single" w:color="000000" w:sz="8" w:space="0"/>
              <w:bottom w:val="single" w:color="000000" w:sz="8" w:space="0"/>
              <w:right w:val="single" w:color="000000" w:sz="8" w:space="0"/>
            </w:tcBorders>
            <w:noWrap w:val="0"/>
            <w:vAlign w:val="center"/>
          </w:tcPr>
          <w:p w14:paraId="5E742A4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758" w:type="dxa"/>
            <w:tcBorders>
              <w:top w:val="single" w:color="auto" w:sz="4" w:space="0"/>
              <w:left w:val="single" w:color="000000" w:sz="8" w:space="0"/>
              <w:bottom w:val="single" w:color="000000" w:sz="8" w:space="0"/>
              <w:right w:val="single" w:color="000000" w:sz="8" w:space="0"/>
            </w:tcBorders>
            <w:noWrap w:val="0"/>
            <w:vAlign w:val="center"/>
          </w:tcPr>
          <w:p w14:paraId="044BF64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280</w:t>
            </w:r>
          </w:p>
        </w:tc>
        <w:tc>
          <w:tcPr>
            <w:tcW w:w="995" w:type="dxa"/>
            <w:tcBorders>
              <w:top w:val="single" w:color="auto" w:sz="4" w:space="0"/>
              <w:left w:val="single" w:color="000000" w:sz="8" w:space="0"/>
              <w:bottom w:val="single" w:color="000000" w:sz="8" w:space="0"/>
              <w:right w:val="single" w:color="000000" w:sz="8" w:space="0"/>
            </w:tcBorders>
            <w:noWrap w:val="0"/>
            <w:vAlign w:val="center"/>
          </w:tcPr>
          <w:p w14:paraId="1F7AABB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1120</w:t>
            </w:r>
          </w:p>
        </w:tc>
        <w:tc>
          <w:tcPr>
            <w:tcW w:w="1067" w:type="dxa"/>
            <w:vMerge w:val="continue"/>
            <w:tcBorders>
              <w:left w:val="single" w:color="000000" w:sz="8" w:space="0"/>
              <w:right w:val="single" w:color="000000" w:sz="8" w:space="0"/>
            </w:tcBorders>
            <w:noWrap w:val="0"/>
            <w:vAlign w:val="center"/>
          </w:tcPr>
          <w:p w14:paraId="501D517D">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02F1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27E7046">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29</w:t>
            </w:r>
          </w:p>
        </w:tc>
        <w:tc>
          <w:tcPr>
            <w:tcW w:w="1830" w:type="dxa"/>
            <w:tcBorders>
              <w:top w:val="nil"/>
              <w:left w:val="single" w:color="000000" w:sz="8" w:space="0"/>
              <w:bottom w:val="single" w:color="000000" w:sz="8" w:space="0"/>
              <w:right w:val="single" w:color="000000" w:sz="8" w:space="0"/>
            </w:tcBorders>
            <w:noWrap w:val="0"/>
            <w:vAlign w:val="center"/>
          </w:tcPr>
          <w:p w14:paraId="03583C0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时控器</w:t>
            </w:r>
          </w:p>
        </w:tc>
        <w:tc>
          <w:tcPr>
            <w:tcW w:w="1869" w:type="dxa"/>
            <w:tcBorders>
              <w:top w:val="nil"/>
              <w:left w:val="single" w:color="000000" w:sz="8" w:space="0"/>
              <w:bottom w:val="single" w:color="000000" w:sz="8" w:space="0"/>
              <w:right w:val="single" w:color="000000" w:sz="8" w:space="0"/>
            </w:tcBorders>
            <w:noWrap w:val="0"/>
            <w:vAlign w:val="center"/>
          </w:tcPr>
          <w:p w14:paraId="4FA6F9B1">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736BFABF">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82F388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0D1AA43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67DDC8B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65</w:t>
            </w:r>
          </w:p>
        </w:tc>
        <w:tc>
          <w:tcPr>
            <w:tcW w:w="995" w:type="dxa"/>
            <w:tcBorders>
              <w:top w:val="nil"/>
              <w:left w:val="single" w:color="000000" w:sz="8" w:space="0"/>
              <w:bottom w:val="single" w:color="000000" w:sz="8" w:space="0"/>
              <w:right w:val="single" w:color="000000" w:sz="8" w:space="0"/>
            </w:tcBorders>
            <w:noWrap w:val="0"/>
            <w:vAlign w:val="center"/>
          </w:tcPr>
          <w:p w14:paraId="625533E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1300</w:t>
            </w:r>
          </w:p>
        </w:tc>
        <w:tc>
          <w:tcPr>
            <w:tcW w:w="1067" w:type="dxa"/>
            <w:vMerge w:val="continue"/>
            <w:tcBorders>
              <w:left w:val="single" w:color="000000" w:sz="8" w:space="0"/>
              <w:right w:val="single" w:color="000000" w:sz="8" w:space="0"/>
            </w:tcBorders>
            <w:noWrap w:val="0"/>
            <w:vAlign w:val="center"/>
          </w:tcPr>
          <w:p w14:paraId="1A0EF5D4">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ABB7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39EC17A">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1830" w:type="dxa"/>
            <w:tcBorders>
              <w:top w:val="nil"/>
              <w:left w:val="single" w:color="000000" w:sz="8" w:space="0"/>
              <w:bottom w:val="single" w:color="000000" w:sz="8" w:space="0"/>
              <w:right w:val="single" w:color="000000" w:sz="8" w:space="0"/>
            </w:tcBorders>
            <w:noWrap w:val="0"/>
            <w:vAlign w:val="center"/>
          </w:tcPr>
          <w:p w14:paraId="6107487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自攻螺丝</w:t>
            </w:r>
          </w:p>
        </w:tc>
        <w:tc>
          <w:tcPr>
            <w:tcW w:w="1869" w:type="dxa"/>
            <w:tcBorders>
              <w:top w:val="nil"/>
              <w:left w:val="single" w:color="000000" w:sz="8" w:space="0"/>
              <w:bottom w:val="single" w:color="000000" w:sz="8" w:space="0"/>
              <w:right w:val="single" w:color="000000" w:sz="8" w:space="0"/>
            </w:tcBorders>
            <w:noWrap w:val="0"/>
            <w:vAlign w:val="center"/>
          </w:tcPr>
          <w:p w14:paraId="087CD6C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3.5*2.5</w:t>
            </w:r>
          </w:p>
        </w:tc>
        <w:tc>
          <w:tcPr>
            <w:tcW w:w="1356" w:type="dxa"/>
            <w:tcBorders>
              <w:top w:val="nil"/>
              <w:left w:val="single" w:color="000000" w:sz="8" w:space="0"/>
              <w:bottom w:val="single" w:color="000000" w:sz="8" w:space="0"/>
              <w:right w:val="single" w:color="000000" w:sz="8" w:space="0"/>
            </w:tcBorders>
            <w:noWrap w:val="0"/>
            <w:vAlign w:val="center"/>
          </w:tcPr>
          <w:p w14:paraId="0E32BBD1">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428291A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35" w:type="dxa"/>
            <w:tcBorders>
              <w:top w:val="nil"/>
              <w:left w:val="single" w:color="000000" w:sz="8" w:space="0"/>
              <w:bottom w:val="single" w:color="000000" w:sz="8" w:space="0"/>
              <w:right w:val="single" w:color="000000" w:sz="8" w:space="0"/>
            </w:tcBorders>
            <w:noWrap w:val="0"/>
            <w:vAlign w:val="center"/>
          </w:tcPr>
          <w:p w14:paraId="7DADD3E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7536D67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995" w:type="dxa"/>
            <w:tcBorders>
              <w:top w:val="nil"/>
              <w:left w:val="single" w:color="000000" w:sz="8" w:space="0"/>
              <w:bottom w:val="single" w:color="000000" w:sz="8" w:space="0"/>
              <w:right w:val="single" w:color="000000" w:sz="8" w:space="0"/>
            </w:tcBorders>
            <w:noWrap w:val="0"/>
            <w:vAlign w:val="center"/>
          </w:tcPr>
          <w:p w14:paraId="72C2E3B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150</w:t>
            </w:r>
          </w:p>
        </w:tc>
        <w:tc>
          <w:tcPr>
            <w:tcW w:w="1067" w:type="dxa"/>
            <w:vMerge w:val="continue"/>
            <w:tcBorders>
              <w:left w:val="single" w:color="000000" w:sz="8" w:space="0"/>
              <w:right w:val="single" w:color="000000" w:sz="8" w:space="0"/>
            </w:tcBorders>
            <w:noWrap w:val="0"/>
            <w:vAlign w:val="center"/>
          </w:tcPr>
          <w:p w14:paraId="328B3231">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931A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5AFBA546">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31</w:t>
            </w:r>
          </w:p>
        </w:tc>
        <w:tc>
          <w:tcPr>
            <w:tcW w:w="1830" w:type="dxa"/>
            <w:tcBorders>
              <w:top w:val="nil"/>
              <w:left w:val="single" w:color="000000" w:sz="8" w:space="0"/>
              <w:bottom w:val="single" w:color="000000" w:sz="8" w:space="0"/>
              <w:right w:val="single" w:color="000000" w:sz="8" w:space="0"/>
            </w:tcBorders>
            <w:noWrap w:val="0"/>
            <w:vAlign w:val="center"/>
          </w:tcPr>
          <w:p w14:paraId="324B7B9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自攻螺丝</w:t>
            </w:r>
          </w:p>
        </w:tc>
        <w:tc>
          <w:tcPr>
            <w:tcW w:w="1869" w:type="dxa"/>
            <w:tcBorders>
              <w:top w:val="nil"/>
              <w:left w:val="single" w:color="000000" w:sz="8" w:space="0"/>
              <w:bottom w:val="single" w:color="000000" w:sz="8" w:space="0"/>
              <w:right w:val="single" w:color="000000" w:sz="8" w:space="0"/>
            </w:tcBorders>
            <w:noWrap w:val="0"/>
            <w:vAlign w:val="center"/>
          </w:tcPr>
          <w:p w14:paraId="28A2547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3.5*4</w:t>
            </w:r>
          </w:p>
        </w:tc>
        <w:tc>
          <w:tcPr>
            <w:tcW w:w="1356" w:type="dxa"/>
            <w:tcBorders>
              <w:top w:val="nil"/>
              <w:left w:val="single" w:color="000000" w:sz="8" w:space="0"/>
              <w:bottom w:val="single" w:color="000000" w:sz="8" w:space="0"/>
              <w:right w:val="single" w:color="000000" w:sz="8" w:space="0"/>
            </w:tcBorders>
            <w:noWrap w:val="0"/>
            <w:vAlign w:val="center"/>
          </w:tcPr>
          <w:p w14:paraId="3D3491DB">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1C4E338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35" w:type="dxa"/>
            <w:tcBorders>
              <w:top w:val="nil"/>
              <w:left w:val="single" w:color="000000" w:sz="8" w:space="0"/>
              <w:bottom w:val="single" w:color="000000" w:sz="8" w:space="0"/>
              <w:right w:val="single" w:color="000000" w:sz="8" w:space="0"/>
            </w:tcBorders>
            <w:noWrap w:val="0"/>
            <w:vAlign w:val="center"/>
          </w:tcPr>
          <w:p w14:paraId="02931A4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76B2166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w:t>
            </w:r>
          </w:p>
        </w:tc>
        <w:tc>
          <w:tcPr>
            <w:tcW w:w="995" w:type="dxa"/>
            <w:tcBorders>
              <w:top w:val="nil"/>
              <w:left w:val="single" w:color="000000" w:sz="8" w:space="0"/>
              <w:bottom w:val="single" w:color="000000" w:sz="8" w:space="0"/>
              <w:right w:val="single" w:color="000000" w:sz="8" w:space="0"/>
            </w:tcBorders>
            <w:noWrap w:val="0"/>
            <w:vAlign w:val="center"/>
          </w:tcPr>
          <w:p w14:paraId="2E05EED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180</w:t>
            </w:r>
          </w:p>
        </w:tc>
        <w:tc>
          <w:tcPr>
            <w:tcW w:w="1067" w:type="dxa"/>
            <w:vMerge w:val="continue"/>
            <w:tcBorders>
              <w:left w:val="single" w:color="000000" w:sz="8" w:space="0"/>
              <w:right w:val="single" w:color="000000" w:sz="8" w:space="0"/>
            </w:tcBorders>
            <w:noWrap w:val="0"/>
            <w:vAlign w:val="center"/>
          </w:tcPr>
          <w:p w14:paraId="0C53DB08">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93D4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C31961C">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32</w:t>
            </w:r>
          </w:p>
        </w:tc>
        <w:tc>
          <w:tcPr>
            <w:tcW w:w="1830" w:type="dxa"/>
            <w:tcBorders>
              <w:top w:val="nil"/>
              <w:left w:val="single" w:color="000000" w:sz="8" w:space="0"/>
              <w:bottom w:val="single" w:color="000000" w:sz="8" w:space="0"/>
              <w:right w:val="single" w:color="000000" w:sz="8" w:space="0"/>
            </w:tcBorders>
            <w:noWrap w:val="0"/>
            <w:vAlign w:val="center"/>
          </w:tcPr>
          <w:p w14:paraId="3AA0617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追尾螺丝</w:t>
            </w:r>
          </w:p>
        </w:tc>
        <w:tc>
          <w:tcPr>
            <w:tcW w:w="1869" w:type="dxa"/>
            <w:tcBorders>
              <w:top w:val="nil"/>
              <w:left w:val="single" w:color="000000" w:sz="8" w:space="0"/>
              <w:bottom w:val="single" w:color="000000" w:sz="8" w:space="0"/>
              <w:right w:val="single" w:color="000000" w:sz="8" w:space="0"/>
            </w:tcBorders>
            <w:noWrap w:val="0"/>
            <w:vAlign w:val="center"/>
          </w:tcPr>
          <w:p w14:paraId="5017585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4*2</w:t>
            </w:r>
          </w:p>
        </w:tc>
        <w:tc>
          <w:tcPr>
            <w:tcW w:w="1356" w:type="dxa"/>
            <w:tcBorders>
              <w:top w:val="nil"/>
              <w:left w:val="single" w:color="000000" w:sz="8" w:space="0"/>
              <w:bottom w:val="single" w:color="000000" w:sz="8" w:space="0"/>
              <w:right w:val="single" w:color="000000" w:sz="8" w:space="0"/>
            </w:tcBorders>
            <w:noWrap w:val="0"/>
            <w:vAlign w:val="center"/>
          </w:tcPr>
          <w:p w14:paraId="37659729">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72BB713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35" w:type="dxa"/>
            <w:tcBorders>
              <w:top w:val="nil"/>
              <w:left w:val="single" w:color="000000" w:sz="8" w:space="0"/>
              <w:bottom w:val="single" w:color="000000" w:sz="8" w:space="0"/>
              <w:right w:val="single" w:color="000000" w:sz="8" w:space="0"/>
            </w:tcBorders>
            <w:noWrap w:val="0"/>
            <w:vAlign w:val="center"/>
          </w:tcPr>
          <w:p w14:paraId="5E98D58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3DA75E1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w:t>
            </w:r>
          </w:p>
        </w:tc>
        <w:tc>
          <w:tcPr>
            <w:tcW w:w="995" w:type="dxa"/>
            <w:tcBorders>
              <w:top w:val="nil"/>
              <w:left w:val="single" w:color="000000" w:sz="8" w:space="0"/>
              <w:bottom w:val="single" w:color="000000" w:sz="8" w:space="0"/>
              <w:right w:val="single" w:color="000000" w:sz="8" w:space="0"/>
            </w:tcBorders>
            <w:noWrap w:val="0"/>
            <w:vAlign w:val="center"/>
          </w:tcPr>
          <w:p w14:paraId="7754A36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220</w:t>
            </w:r>
          </w:p>
        </w:tc>
        <w:tc>
          <w:tcPr>
            <w:tcW w:w="1067" w:type="dxa"/>
            <w:vMerge w:val="continue"/>
            <w:tcBorders>
              <w:left w:val="single" w:color="000000" w:sz="8" w:space="0"/>
              <w:right w:val="single" w:color="000000" w:sz="8" w:space="0"/>
            </w:tcBorders>
            <w:noWrap w:val="0"/>
            <w:vAlign w:val="center"/>
          </w:tcPr>
          <w:p w14:paraId="17554E00">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1CD6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0011E1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33</w:t>
            </w:r>
          </w:p>
        </w:tc>
        <w:tc>
          <w:tcPr>
            <w:tcW w:w="1830" w:type="dxa"/>
            <w:tcBorders>
              <w:top w:val="nil"/>
              <w:left w:val="single" w:color="000000" w:sz="8" w:space="0"/>
              <w:bottom w:val="single" w:color="000000" w:sz="8" w:space="0"/>
              <w:right w:val="single" w:color="000000" w:sz="8" w:space="0"/>
            </w:tcBorders>
            <w:noWrap w:val="0"/>
            <w:vAlign w:val="center"/>
          </w:tcPr>
          <w:p w14:paraId="4AE2414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追尾螺丝</w:t>
            </w:r>
          </w:p>
        </w:tc>
        <w:tc>
          <w:tcPr>
            <w:tcW w:w="1869" w:type="dxa"/>
            <w:tcBorders>
              <w:top w:val="nil"/>
              <w:left w:val="single" w:color="000000" w:sz="8" w:space="0"/>
              <w:bottom w:val="single" w:color="000000" w:sz="8" w:space="0"/>
              <w:right w:val="single" w:color="000000" w:sz="8" w:space="0"/>
            </w:tcBorders>
            <w:noWrap w:val="0"/>
            <w:vAlign w:val="center"/>
          </w:tcPr>
          <w:p w14:paraId="0915454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4*5</w:t>
            </w:r>
          </w:p>
        </w:tc>
        <w:tc>
          <w:tcPr>
            <w:tcW w:w="1356" w:type="dxa"/>
            <w:tcBorders>
              <w:top w:val="nil"/>
              <w:left w:val="single" w:color="000000" w:sz="8" w:space="0"/>
              <w:bottom w:val="single" w:color="000000" w:sz="8" w:space="0"/>
              <w:right w:val="single" w:color="000000" w:sz="8" w:space="0"/>
            </w:tcBorders>
            <w:noWrap w:val="0"/>
            <w:vAlign w:val="center"/>
          </w:tcPr>
          <w:p w14:paraId="22E692FE">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33D3DE8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35" w:type="dxa"/>
            <w:tcBorders>
              <w:top w:val="nil"/>
              <w:left w:val="single" w:color="000000" w:sz="8" w:space="0"/>
              <w:bottom w:val="single" w:color="000000" w:sz="8" w:space="0"/>
              <w:right w:val="single" w:color="000000" w:sz="8" w:space="0"/>
            </w:tcBorders>
            <w:noWrap w:val="0"/>
            <w:vAlign w:val="center"/>
          </w:tcPr>
          <w:p w14:paraId="2A4E7E6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6A9A429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w:t>
            </w:r>
          </w:p>
        </w:tc>
        <w:tc>
          <w:tcPr>
            <w:tcW w:w="995" w:type="dxa"/>
            <w:tcBorders>
              <w:top w:val="nil"/>
              <w:left w:val="single" w:color="000000" w:sz="8" w:space="0"/>
              <w:bottom w:val="single" w:color="000000" w:sz="8" w:space="0"/>
              <w:right w:val="single" w:color="000000" w:sz="8" w:space="0"/>
            </w:tcBorders>
            <w:noWrap w:val="0"/>
            <w:vAlign w:val="center"/>
          </w:tcPr>
          <w:p w14:paraId="7592392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280</w:t>
            </w:r>
          </w:p>
        </w:tc>
        <w:tc>
          <w:tcPr>
            <w:tcW w:w="1067" w:type="dxa"/>
            <w:vMerge w:val="continue"/>
            <w:tcBorders>
              <w:left w:val="single" w:color="000000" w:sz="8" w:space="0"/>
              <w:right w:val="single" w:color="000000" w:sz="8" w:space="0"/>
            </w:tcBorders>
            <w:noWrap w:val="0"/>
            <w:vAlign w:val="center"/>
          </w:tcPr>
          <w:p w14:paraId="66E4BD26">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D118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6B7C50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34</w:t>
            </w:r>
          </w:p>
        </w:tc>
        <w:tc>
          <w:tcPr>
            <w:tcW w:w="1830" w:type="dxa"/>
            <w:tcBorders>
              <w:top w:val="nil"/>
              <w:left w:val="single" w:color="000000" w:sz="8" w:space="0"/>
              <w:bottom w:val="single" w:color="000000" w:sz="8" w:space="0"/>
              <w:right w:val="single" w:color="000000" w:sz="8" w:space="0"/>
            </w:tcBorders>
            <w:noWrap w:val="0"/>
            <w:vAlign w:val="center"/>
          </w:tcPr>
          <w:p w14:paraId="5EE6399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钢钉</w:t>
            </w:r>
          </w:p>
        </w:tc>
        <w:tc>
          <w:tcPr>
            <w:tcW w:w="1869" w:type="dxa"/>
            <w:tcBorders>
              <w:top w:val="nil"/>
              <w:left w:val="single" w:color="000000" w:sz="8" w:space="0"/>
              <w:bottom w:val="single" w:color="000000" w:sz="8" w:space="0"/>
              <w:right w:val="single" w:color="000000" w:sz="8" w:space="0"/>
            </w:tcBorders>
            <w:noWrap w:val="0"/>
            <w:vAlign w:val="center"/>
          </w:tcPr>
          <w:p w14:paraId="34E6142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3CM</w:t>
            </w:r>
          </w:p>
        </w:tc>
        <w:tc>
          <w:tcPr>
            <w:tcW w:w="1356" w:type="dxa"/>
            <w:tcBorders>
              <w:top w:val="nil"/>
              <w:left w:val="single" w:color="000000" w:sz="8" w:space="0"/>
              <w:bottom w:val="single" w:color="000000" w:sz="8" w:space="0"/>
              <w:right w:val="single" w:color="000000" w:sz="8" w:space="0"/>
            </w:tcBorders>
            <w:noWrap w:val="0"/>
            <w:vAlign w:val="center"/>
          </w:tcPr>
          <w:p w14:paraId="6F69F0B3">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425ED1F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35" w:type="dxa"/>
            <w:tcBorders>
              <w:top w:val="nil"/>
              <w:left w:val="single" w:color="000000" w:sz="8" w:space="0"/>
              <w:bottom w:val="single" w:color="000000" w:sz="8" w:space="0"/>
              <w:right w:val="single" w:color="000000" w:sz="8" w:space="0"/>
            </w:tcBorders>
            <w:noWrap w:val="0"/>
            <w:vAlign w:val="center"/>
          </w:tcPr>
          <w:p w14:paraId="03672E4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758" w:type="dxa"/>
            <w:tcBorders>
              <w:top w:val="nil"/>
              <w:left w:val="single" w:color="000000" w:sz="8" w:space="0"/>
              <w:bottom w:val="single" w:color="000000" w:sz="8" w:space="0"/>
              <w:right w:val="single" w:color="000000" w:sz="8" w:space="0"/>
            </w:tcBorders>
            <w:noWrap w:val="0"/>
            <w:vAlign w:val="center"/>
          </w:tcPr>
          <w:p w14:paraId="3B13B1B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w:t>
            </w:r>
          </w:p>
        </w:tc>
        <w:tc>
          <w:tcPr>
            <w:tcW w:w="995" w:type="dxa"/>
            <w:tcBorders>
              <w:top w:val="nil"/>
              <w:left w:val="single" w:color="000000" w:sz="8" w:space="0"/>
              <w:bottom w:val="single" w:color="000000" w:sz="8" w:space="0"/>
              <w:right w:val="single" w:color="000000" w:sz="8" w:space="0"/>
            </w:tcBorders>
            <w:noWrap w:val="0"/>
            <w:vAlign w:val="center"/>
          </w:tcPr>
          <w:p w14:paraId="7EA1219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55</w:t>
            </w:r>
          </w:p>
        </w:tc>
        <w:tc>
          <w:tcPr>
            <w:tcW w:w="1067" w:type="dxa"/>
            <w:vMerge w:val="continue"/>
            <w:tcBorders>
              <w:left w:val="single" w:color="000000" w:sz="8" w:space="0"/>
              <w:right w:val="single" w:color="000000" w:sz="8" w:space="0"/>
            </w:tcBorders>
            <w:noWrap w:val="0"/>
            <w:vAlign w:val="center"/>
          </w:tcPr>
          <w:p w14:paraId="10F6EBF7">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31A3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75C7AF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35</w:t>
            </w:r>
          </w:p>
        </w:tc>
        <w:tc>
          <w:tcPr>
            <w:tcW w:w="1830" w:type="dxa"/>
            <w:tcBorders>
              <w:top w:val="nil"/>
              <w:left w:val="single" w:color="000000" w:sz="8" w:space="0"/>
              <w:bottom w:val="single" w:color="000000" w:sz="8" w:space="0"/>
              <w:right w:val="single" w:color="000000" w:sz="8" w:space="0"/>
            </w:tcBorders>
            <w:noWrap w:val="0"/>
            <w:vAlign w:val="center"/>
          </w:tcPr>
          <w:p w14:paraId="546A95D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直钉</w:t>
            </w:r>
          </w:p>
        </w:tc>
        <w:tc>
          <w:tcPr>
            <w:tcW w:w="1869" w:type="dxa"/>
            <w:tcBorders>
              <w:top w:val="nil"/>
              <w:left w:val="single" w:color="000000" w:sz="8" w:space="0"/>
              <w:bottom w:val="single" w:color="000000" w:sz="8" w:space="0"/>
              <w:right w:val="single" w:color="000000" w:sz="8" w:space="0"/>
            </w:tcBorders>
            <w:noWrap w:val="0"/>
            <w:vAlign w:val="center"/>
          </w:tcPr>
          <w:p w14:paraId="38E100B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20</w:t>
            </w:r>
            <w:r>
              <w:rPr>
                <w:rStyle w:val="128"/>
                <w:rFonts w:hint="eastAsia" w:asciiTheme="minorEastAsia" w:hAnsiTheme="minorEastAsia" w:eastAsiaTheme="minorEastAsia" w:cstheme="minorEastAsia"/>
                <w:sz w:val="20"/>
                <w:lang w:val="en-US" w:eastAsia="zh-CN" w:bidi="ar"/>
              </w:rPr>
              <w:t>、</w:t>
            </w:r>
            <w:r>
              <w:rPr>
                <w:rStyle w:val="129"/>
                <w:rFonts w:hint="eastAsia" w:asciiTheme="minorEastAsia" w:hAnsiTheme="minorEastAsia" w:eastAsiaTheme="minorEastAsia" w:cstheme="minorEastAsia"/>
                <w:sz w:val="20"/>
                <w:lang w:val="en-US" w:eastAsia="zh-CN" w:bidi="ar"/>
              </w:rPr>
              <w:t>30</w:t>
            </w:r>
          </w:p>
        </w:tc>
        <w:tc>
          <w:tcPr>
            <w:tcW w:w="1356" w:type="dxa"/>
            <w:tcBorders>
              <w:top w:val="nil"/>
              <w:left w:val="single" w:color="000000" w:sz="8" w:space="0"/>
              <w:bottom w:val="single" w:color="000000" w:sz="8" w:space="0"/>
              <w:right w:val="single" w:color="000000" w:sz="8" w:space="0"/>
            </w:tcBorders>
            <w:noWrap w:val="0"/>
            <w:vAlign w:val="center"/>
          </w:tcPr>
          <w:p w14:paraId="472F476C">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4396F7B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35" w:type="dxa"/>
            <w:tcBorders>
              <w:top w:val="nil"/>
              <w:left w:val="single" w:color="000000" w:sz="8" w:space="0"/>
              <w:bottom w:val="single" w:color="000000" w:sz="8" w:space="0"/>
              <w:right w:val="single" w:color="000000" w:sz="8" w:space="0"/>
            </w:tcBorders>
            <w:noWrap w:val="0"/>
            <w:vAlign w:val="center"/>
          </w:tcPr>
          <w:p w14:paraId="3C82AD7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758" w:type="dxa"/>
            <w:tcBorders>
              <w:top w:val="nil"/>
              <w:left w:val="single" w:color="000000" w:sz="8" w:space="0"/>
              <w:bottom w:val="single" w:color="000000" w:sz="8" w:space="0"/>
              <w:right w:val="single" w:color="000000" w:sz="8" w:space="0"/>
            </w:tcBorders>
            <w:noWrap w:val="0"/>
            <w:vAlign w:val="center"/>
          </w:tcPr>
          <w:p w14:paraId="20B914E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w:t>
            </w:r>
          </w:p>
        </w:tc>
        <w:tc>
          <w:tcPr>
            <w:tcW w:w="995" w:type="dxa"/>
            <w:tcBorders>
              <w:top w:val="nil"/>
              <w:left w:val="single" w:color="000000" w:sz="8" w:space="0"/>
              <w:bottom w:val="single" w:color="000000" w:sz="8" w:space="0"/>
              <w:right w:val="single" w:color="000000" w:sz="8" w:space="0"/>
            </w:tcBorders>
            <w:noWrap w:val="0"/>
            <w:vAlign w:val="center"/>
          </w:tcPr>
          <w:p w14:paraId="3DC8C28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90</w:t>
            </w:r>
          </w:p>
        </w:tc>
        <w:tc>
          <w:tcPr>
            <w:tcW w:w="1067" w:type="dxa"/>
            <w:vMerge w:val="continue"/>
            <w:tcBorders>
              <w:left w:val="single" w:color="000000" w:sz="8" w:space="0"/>
              <w:right w:val="single" w:color="000000" w:sz="8" w:space="0"/>
            </w:tcBorders>
            <w:noWrap w:val="0"/>
            <w:vAlign w:val="center"/>
          </w:tcPr>
          <w:p w14:paraId="18652D75">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52E1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5130CC72">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36</w:t>
            </w:r>
          </w:p>
        </w:tc>
        <w:tc>
          <w:tcPr>
            <w:tcW w:w="1830" w:type="dxa"/>
            <w:tcBorders>
              <w:top w:val="nil"/>
              <w:left w:val="single" w:color="000000" w:sz="8" w:space="0"/>
              <w:bottom w:val="single" w:color="000000" w:sz="8" w:space="0"/>
              <w:right w:val="single" w:color="000000" w:sz="8" w:space="0"/>
            </w:tcBorders>
            <w:noWrap w:val="0"/>
            <w:vAlign w:val="center"/>
          </w:tcPr>
          <w:p w14:paraId="4AAEAEE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结构胶</w:t>
            </w:r>
          </w:p>
        </w:tc>
        <w:tc>
          <w:tcPr>
            <w:tcW w:w="1869" w:type="dxa"/>
            <w:tcBorders>
              <w:top w:val="nil"/>
              <w:left w:val="single" w:color="000000" w:sz="8" w:space="0"/>
              <w:bottom w:val="single" w:color="000000" w:sz="8" w:space="0"/>
              <w:right w:val="single" w:color="000000" w:sz="8" w:space="0"/>
            </w:tcBorders>
            <w:noWrap w:val="0"/>
            <w:vAlign w:val="center"/>
          </w:tcPr>
          <w:p w14:paraId="52BA565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黑色</w:t>
            </w:r>
          </w:p>
        </w:tc>
        <w:tc>
          <w:tcPr>
            <w:tcW w:w="1356" w:type="dxa"/>
            <w:tcBorders>
              <w:top w:val="nil"/>
              <w:left w:val="single" w:color="000000" w:sz="8" w:space="0"/>
              <w:bottom w:val="single" w:color="000000" w:sz="8" w:space="0"/>
              <w:right w:val="single" w:color="000000" w:sz="8" w:space="0"/>
            </w:tcBorders>
            <w:noWrap w:val="0"/>
            <w:vAlign w:val="center"/>
          </w:tcPr>
          <w:p w14:paraId="444BBF92">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4416DF6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支</w:t>
            </w:r>
          </w:p>
        </w:tc>
        <w:tc>
          <w:tcPr>
            <w:tcW w:w="735" w:type="dxa"/>
            <w:tcBorders>
              <w:top w:val="nil"/>
              <w:left w:val="single" w:color="000000" w:sz="8" w:space="0"/>
              <w:bottom w:val="single" w:color="000000" w:sz="8" w:space="0"/>
              <w:right w:val="single" w:color="000000" w:sz="8" w:space="0"/>
            </w:tcBorders>
            <w:noWrap w:val="0"/>
            <w:vAlign w:val="center"/>
          </w:tcPr>
          <w:p w14:paraId="32D5499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641F3AF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995" w:type="dxa"/>
            <w:tcBorders>
              <w:top w:val="nil"/>
              <w:left w:val="single" w:color="000000" w:sz="8" w:space="0"/>
              <w:bottom w:val="single" w:color="000000" w:sz="8" w:space="0"/>
              <w:right w:val="single" w:color="000000" w:sz="8" w:space="0"/>
            </w:tcBorders>
            <w:noWrap w:val="0"/>
            <w:vAlign w:val="center"/>
          </w:tcPr>
          <w:p w14:paraId="78D388F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400</w:t>
            </w:r>
          </w:p>
        </w:tc>
        <w:tc>
          <w:tcPr>
            <w:tcW w:w="1067" w:type="dxa"/>
            <w:vMerge w:val="continue"/>
            <w:tcBorders>
              <w:left w:val="single" w:color="000000" w:sz="8" w:space="0"/>
              <w:right w:val="single" w:color="000000" w:sz="8" w:space="0"/>
            </w:tcBorders>
            <w:noWrap w:val="0"/>
            <w:vAlign w:val="center"/>
          </w:tcPr>
          <w:p w14:paraId="44A51FBE">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96F8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4F32E449">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37</w:t>
            </w:r>
          </w:p>
        </w:tc>
        <w:tc>
          <w:tcPr>
            <w:tcW w:w="1830" w:type="dxa"/>
            <w:tcBorders>
              <w:top w:val="nil"/>
              <w:left w:val="single" w:color="000000" w:sz="8" w:space="0"/>
              <w:bottom w:val="single" w:color="000000" w:sz="8" w:space="0"/>
              <w:right w:val="single" w:color="000000" w:sz="8" w:space="0"/>
            </w:tcBorders>
            <w:noWrap w:val="0"/>
            <w:vAlign w:val="center"/>
          </w:tcPr>
          <w:p w14:paraId="5D314EF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玻璃胶</w:t>
            </w:r>
          </w:p>
        </w:tc>
        <w:tc>
          <w:tcPr>
            <w:tcW w:w="1869" w:type="dxa"/>
            <w:tcBorders>
              <w:top w:val="nil"/>
              <w:left w:val="single" w:color="000000" w:sz="8" w:space="0"/>
              <w:bottom w:val="single" w:color="000000" w:sz="8" w:space="0"/>
              <w:right w:val="single" w:color="000000" w:sz="8" w:space="0"/>
            </w:tcBorders>
            <w:noWrap w:val="0"/>
            <w:vAlign w:val="center"/>
          </w:tcPr>
          <w:p w14:paraId="1755676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白色</w:t>
            </w:r>
          </w:p>
        </w:tc>
        <w:tc>
          <w:tcPr>
            <w:tcW w:w="1356" w:type="dxa"/>
            <w:tcBorders>
              <w:top w:val="nil"/>
              <w:left w:val="single" w:color="000000" w:sz="8" w:space="0"/>
              <w:bottom w:val="single" w:color="000000" w:sz="8" w:space="0"/>
              <w:right w:val="single" w:color="000000" w:sz="8" w:space="0"/>
            </w:tcBorders>
            <w:noWrap w:val="0"/>
            <w:vAlign w:val="center"/>
          </w:tcPr>
          <w:p w14:paraId="5EA5CCEC">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125C69D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支</w:t>
            </w:r>
          </w:p>
        </w:tc>
        <w:tc>
          <w:tcPr>
            <w:tcW w:w="735" w:type="dxa"/>
            <w:tcBorders>
              <w:top w:val="nil"/>
              <w:left w:val="single" w:color="000000" w:sz="8" w:space="0"/>
              <w:bottom w:val="single" w:color="000000" w:sz="8" w:space="0"/>
              <w:right w:val="single" w:color="000000" w:sz="8" w:space="0"/>
            </w:tcBorders>
            <w:noWrap w:val="0"/>
            <w:vAlign w:val="center"/>
          </w:tcPr>
          <w:p w14:paraId="608964A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267328B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995" w:type="dxa"/>
            <w:tcBorders>
              <w:top w:val="nil"/>
              <w:left w:val="single" w:color="000000" w:sz="8" w:space="0"/>
              <w:bottom w:val="single" w:color="000000" w:sz="8" w:space="0"/>
              <w:right w:val="single" w:color="000000" w:sz="8" w:space="0"/>
            </w:tcBorders>
            <w:noWrap w:val="0"/>
            <w:vAlign w:val="center"/>
          </w:tcPr>
          <w:p w14:paraId="1442607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w:t>
            </w:r>
          </w:p>
        </w:tc>
        <w:tc>
          <w:tcPr>
            <w:tcW w:w="1067" w:type="dxa"/>
            <w:vMerge w:val="continue"/>
            <w:tcBorders>
              <w:left w:val="single" w:color="000000" w:sz="8" w:space="0"/>
              <w:right w:val="single" w:color="000000" w:sz="8" w:space="0"/>
            </w:tcBorders>
            <w:noWrap w:val="0"/>
            <w:vAlign w:val="center"/>
          </w:tcPr>
          <w:p w14:paraId="65CD6465">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1511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5D7A241">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38</w:t>
            </w:r>
          </w:p>
        </w:tc>
        <w:tc>
          <w:tcPr>
            <w:tcW w:w="1830" w:type="dxa"/>
            <w:tcBorders>
              <w:top w:val="nil"/>
              <w:left w:val="single" w:color="000000" w:sz="8" w:space="0"/>
              <w:bottom w:val="single" w:color="000000" w:sz="8" w:space="0"/>
              <w:right w:val="single" w:color="000000" w:sz="8" w:space="0"/>
            </w:tcBorders>
            <w:noWrap w:val="0"/>
            <w:vAlign w:val="center"/>
          </w:tcPr>
          <w:p w14:paraId="3DBD870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柜门搭扣</w:t>
            </w:r>
          </w:p>
        </w:tc>
        <w:tc>
          <w:tcPr>
            <w:tcW w:w="1869" w:type="dxa"/>
            <w:tcBorders>
              <w:top w:val="nil"/>
              <w:left w:val="single" w:color="000000" w:sz="8" w:space="0"/>
              <w:bottom w:val="single" w:color="000000" w:sz="8" w:space="0"/>
              <w:right w:val="single" w:color="000000" w:sz="8" w:space="0"/>
            </w:tcBorders>
            <w:noWrap w:val="0"/>
            <w:vAlign w:val="center"/>
          </w:tcPr>
          <w:p w14:paraId="1BB1CE56">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4CB127B9">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2482EA1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35" w:type="dxa"/>
            <w:tcBorders>
              <w:top w:val="nil"/>
              <w:left w:val="single" w:color="000000" w:sz="8" w:space="0"/>
              <w:bottom w:val="single" w:color="000000" w:sz="8" w:space="0"/>
              <w:right w:val="single" w:color="000000" w:sz="8" w:space="0"/>
            </w:tcBorders>
            <w:noWrap w:val="0"/>
            <w:vAlign w:val="center"/>
          </w:tcPr>
          <w:p w14:paraId="0B0A703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4600855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995" w:type="dxa"/>
            <w:tcBorders>
              <w:top w:val="nil"/>
              <w:left w:val="single" w:color="000000" w:sz="8" w:space="0"/>
              <w:bottom w:val="single" w:color="000000" w:sz="8" w:space="0"/>
              <w:right w:val="single" w:color="000000" w:sz="8" w:space="0"/>
            </w:tcBorders>
            <w:noWrap w:val="0"/>
            <w:vAlign w:val="center"/>
          </w:tcPr>
          <w:p w14:paraId="46AB9D3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80</w:t>
            </w:r>
          </w:p>
        </w:tc>
        <w:tc>
          <w:tcPr>
            <w:tcW w:w="1067" w:type="dxa"/>
            <w:vMerge w:val="continue"/>
            <w:tcBorders>
              <w:left w:val="single" w:color="000000" w:sz="8" w:space="0"/>
              <w:right w:val="single" w:color="000000" w:sz="8" w:space="0"/>
            </w:tcBorders>
            <w:noWrap w:val="0"/>
            <w:vAlign w:val="center"/>
          </w:tcPr>
          <w:p w14:paraId="0DA7AB98">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8B99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19E97B70">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39</w:t>
            </w:r>
          </w:p>
        </w:tc>
        <w:tc>
          <w:tcPr>
            <w:tcW w:w="1830" w:type="dxa"/>
            <w:tcBorders>
              <w:top w:val="nil"/>
              <w:left w:val="single" w:color="000000" w:sz="8" w:space="0"/>
              <w:bottom w:val="single" w:color="000000" w:sz="8" w:space="0"/>
              <w:right w:val="single" w:color="000000" w:sz="8" w:space="0"/>
            </w:tcBorders>
            <w:noWrap w:val="0"/>
            <w:vAlign w:val="center"/>
          </w:tcPr>
          <w:p w14:paraId="47D945A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螺母</w:t>
            </w:r>
          </w:p>
        </w:tc>
        <w:tc>
          <w:tcPr>
            <w:tcW w:w="1869" w:type="dxa"/>
            <w:tcBorders>
              <w:top w:val="nil"/>
              <w:left w:val="single" w:color="000000" w:sz="8" w:space="0"/>
              <w:bottom w:val="single" w:color="000000" w:sz="8" w:space="0"/>
              <w:right w:val="single" w:color="000000" w:sz="8" w:space="0"/>
            </w:tcBorders>
            <w:noWrap w:val="0"/>
            <w:vAlign w:val="center"/>
          </w:tcPr>
          <w:p w14:paraId="5D2D536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5*5</w:t>
            </w:r>
          </w:p>
        </w:tc>
        <w:tc>
          <w:tcPr>
            <w:tcW w:w="1356" w:type="dxa"/>
            <w:tcBorders>
              <w:top w:val="nil"/>
              <w:left w:val="single" w:color="000000" w:sz="8" w:space="0"/>
              <w:bottom w:val="single" w:color="000000" w:sz="8" w:space="0"/>
              <w:right w:val="single" w:color="000000" w:sz="8" w:space="0"/>
            </w:tcBorders>
            <w:noWrap w:val="0"/>
            <w:vAlign w:val="center"/>
          </w:tcPr>
          <w:p w14:paraId="5C1CBF46">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73002C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斤</w:t>
            </w:r>
          </w:p>
        </w:tc>
        <w:tc>
          <w:tcPr>
            <w:tcW w:w="735" w:type="dxa"/>
            <w:tcBorders>
              <w:top w:val="nil"/>
              <w:left w:val="single" w:color="000000" w:sz="8" w:space="0"/>
              <w:bottom w:val="single" w:color="000000" w:sz="8" w:space="0"/>
              <w:right w:val="single" w:color="000000" w:sz="8" w:space="0"/>
            </w:tcBorders>
            <w:noWrap w:val="0"/>
            <w:vAlign w:val="center"/>
          </w:tcPr>
          <w:p w14:paraId="091EBEB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58" w:type="dxa"/>
            <w:tcBorders>
              <w:top w:val="nil"/>
              <w:left w:val="single" w:color="000000" w:sz="8" w:space="0"/>
              <w:bottom w:val="single" w:color="000000" w:sz="8" w:space="0"/>
              <w:right w:val="single" w:color="000000" w:sz="8" w:space="0"/>
            </w:tcBorders>
            <w:noWrap w:val="0"/>
            <w:vAlign w:val="center"/>
          </w:tcPr>
          <w:p w14:paraId="3B937AD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35</w:t>
            </w:r>
          </w:p>
        </w:tc>
        <w:tc>
          <w:tcPr>
            <w:tcW w:w="995" w:type="dxa"/>
            <w:tcBorders>
              <w:top w:val="nil"/>
              <w:left w:val="single" w:color="000000" w:sz="8" w:space="0"/>
              <w:bottom w:val="single" w:color="000000" w:sz="8" w:space="0"/>
              <w:right w:val="single" w:color="000000" w:sz="8" w:space="0"/>
            </w:tcBorders>
            <w:noWrap w:val="0"/>
            <w:vAlign w:val="center"/>
          </w:tcPr>
          <w:p w14:paraId="091B699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70</w:t>
            </w:r>
          </w:p>
        </w:tc>
        <w:tc>
          <w:tcPr>
            <w:tcW w:w="1067" w:type="dxa"/>
            <w:vMerge w:val="continue"/>
            <w:tcBorders>
              <w:left w:val="single" w:color="000000" w:sz="8" w:space="0"/>
              <w:right w:val="single" w:color="000000" w:sz="8" w:space="0"/>
            </w:tcBorders>
            <w:noWrap w:val="0"/>
            <w:vAlign w:val="center"/>
          </w:tcPr>
          <w:p w14:paraId="34954D7E">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F695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76A4D6D">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40</w:t>
            </w:r>
          </w:p>
        </w:tc>
        <w:tc>
          <w:tcPr>
            <w:tcW w:w="1830" w:type="dxa"/>
            <w:tcBorders>
              <w:top w:val="nil"/>
              <w:left w:val="single" w:color="000000" w:sz="8" w:space="0"/>
              <w:bottom w:val="single" w:color="000000" w:sz="8" w:space="0"/>
              <w:right w:val="single" w:color="000000" w:sz="8" w:space="0"/>
            </w:tcBorders>
            <w:noWrap w:val="0"/>
            <w:vAlign w:val="center"/>
          </w:tcPr>
          <w:p w14:paraId="3BD1F48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大湾合页</w:t>
            </w:r>
          </w:p>
        </w:tc>
        <w:tc>
          <w:tcPr>
            <w:tcW w:w="1869" w:type="dxa"/>
            <w:tcBorders>
              <w:top w:val="nil"/>
              <w:left w:val="single" w:color="000000" w:sz="8" w:space="0"/>
              <w:bottom w:val="single" w:color="000000" w:sz="8" w:space="0"/>
              <w:right w:val="single" w:color="000000" w:sz="8" w:space="0"/>
            </w:tcBorders>
            <w:noWrap w:val="0"/>
            <w:vAlign w:val="center"/>
          </w:tcPr>
          <w:p w14:paraId="3F97EF4F">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69E8DF12">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4B5D78C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付</w:t>
            </w:r>
          </w:p>
        </w:tc>
        <w:tc>
          <w:tcPr>
            <w:tcW w:w="735" w:type="dxa"/>
            <w:tcBorders>
              <w:top w:val="nil"/>
              <w:left w:val="single" w:color="000000" w:sz="8" w:space="0"/>
              <w:bottom w:val="single" w:color="000000" w:sz="8" w:space="0"/>
              <w:right w:val="single" w:color="000000" w:sz="8" w:space="0"/>
            </w:tcBorders>
            <w:noWrap w:val="0"/>
            <w:vAlign w:val="center"/>
          </w:tcPr>
          <w:p w14:paraId="2A968BB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w:t>
            </w:r>
          </w:p>
        </w:tc>
        <w:tc>
          <w:tcPr>
            <w:tcW w:w="758" w:type="dxa"/>
            <w:tcBorders>
              <w:top w:val="nil"/>
              <w:left w:val="single" w:color="000000" w:sz="8" w:space="0"/>
              <w:bottom w:val="single" w:color="000000" w:sz="8" w:space="0"/>
              <w:right w:val="single" w:color="000000" w:sz="8" w:space="0"/>
            </w:tcBorders>
            <w:noWrap w:val="0"/>
            <w:vAlign w:val="center"/>
          </w:tcPr>
          <w:p w14:paraId="51D9592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995" w:type="dxa"/>
            <w:tcBorders>
              <w:top w:val="nil"/>
              <w:left w:val="single" w:color="000000" w:sz="8" w:space="0"/>
              <w:bottom w:val="single" w:color="000000" w:sz="8" w:space="0"/>
              <w:right w:val="single" w:color="000000" w:sz="8" w:space="0"/>
            </w:tcBorders>
            <w:noWrap w:val="0"/>
            <w:vAlign w:val="center"/>
          </w:tcPr>
          <w:p w14:paraId="19D9986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480</w:t>
            </w:r>
          </w:p>
        </w:tc>
        <w:tc>
          <w:tcPr>
            <w:tcW w:w="1067" w:type="dxa"/>
            <w:vMerge w:val="continue"/>
            <w:tcBorders>
              <w:left w:val="single" w:color="000000" w:sz="8" w:space="0"/>
              <w:right w:val="single" w:color="000000" w:sz="8" w:space="0"/>
            </w:tcBorders>
            <w:noWrap w:val="0"/>
            <w:vAlign w:val="center"/>
          </w:tcPr>
          <w:p w14:paraId="7227D693">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B501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0BA973B">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41</w:t>
            </w:r>
          </w:p>
        </w:tc>
        <w:tc>
          <w:tcPr>
            <w:tcW w:w="1830" w:type="dxa"/>
            <w:tcBorders>
              <w:top w:val="nil"/>
              <w:left w:val="single" w:color="000000" w:sz="8" w:space="0"/>
              <w:bottom w:val="single" w:color="000000" w:sz="8" w:space="0"/>
              <w:right w:val="single" w:color="000000" w:sz="8" w:space="0"/>
            </w:tcBorders>
            <w:noWrap w:val="0"/>
            <w:vAlign w:val="center"/>
          </w:tcPr>
          <w:p w14:paraId="0438CEA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麻花钻头</w:t>
            </w:r>
          </w:p>
        </w:tc>
        <w:tc>
          <w:tcPr>
            <w:tcW w:w="1869" w:type="dxa"/>
            <w:tcBorders>
              <w:top w:val="nil"/>
              <w:left w:val="single" w:color="000000" w:sz="8" w:space="0"/>
              <w:bottom w:val="single" w:color="000000" w:sz="8" w:space="0"/>
              <w:right w:val="single" w:color="000000" w:sz="8" w:space="0"/>
            </w:tcBorders>
            <w:noWrap w:val="0"/>
            <w:vAlign w:val="center"/>
          </w:tcPr>
          <w:p w14:paraId="345744C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8"/>
                <w:rFonts w:hint="eastAsia" w:asciiTheme="minorEastAsia" w:hAnsiTheme="minorEastAsia" w:eastAsiaTheme="minorEastAsia" w:cstheme="minorEastAsia"/>
                <w:sz w:val="20"/>
                <w:lang w:val="en-US" w:eastAsia="zh-CN" w:bidi="ar"/>
              </w:rPr>
              <w:t>直径</w:t>
            </w:r>
            <w:r>
              <w:rPr>
                <w:rStyle w:val="129"/>
                <w:rFonts w:hint="eastAsia" w:asciiTheme="minorEastAsia" w:hAnsiTheme="minorEastAsia" w:eastAsiaTheme="minorEastAsia" w:cstheme="minorEastAsia"/>
                <w:sz w:val="20"/>
                <w:lang w:val="en-US" w:eastAsia="zh-CN" w:bidi="ar"/>
              </w:rPr>
              <w:t>10</w:t>
            </w:r>
          </w:p>
        </w:tc>
        <w:tc>
          <w:tcPr>
            <w:tcW w:w="1356" w:type="dxa"/>
            <w:tcBorders>
              <w:top w:val="nil"/>
              <w:left w:val="single" w:color="000000" w:sz="8" w:space="0"/>
              <w:bottom w:val="single" w:color="000000" w:sz="8" w:space="0"/>
              <w:right w:val="single" w:color="000000" w:sz="8" w:space="0"/>
            </w:tcBorders>
            <w:noWrap w:val="0"/>
            <w:vAlign w:val="center"/>
          </w:tcPr>
          <w:p w14:paraId="06487523">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9D5C14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支</w:t>
            </w:r>
          </w:p>
        </w:tc>
        <w:tc>
          <w:tcPr>
            <w:tcW w:w="735" w:type="dxa"/>
            <w:tcBorders>
              <w:top w:val="nil"/>
              <w:left w:val="single" w:color="000000" w:sz="8" w:space="0"/>
              <w:bottom w:val="single" w:color="000000" w:sz="8" w:space="0"/>
              <w:right w:val="single" w:color="000000" w:sz="8" w:space="0"/>
            </w:tcBorders>
            <w:noWrap w:val="0"/>
            <w:vAlign w:val="center"/>
          </w:tcPr>
          <w:p w14:paraId="05F2448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59C1AD5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995" w:type="dxa"/>
            <w:tcBorders>
              <w:top w:val="nil"/>
              <w:left w:val="single" w:color="000000" w:sz="8" w:space="0"/>
              <w:bottom w:val="single" w:color="000000" w:sz="8" w:space="0"/>
              <w:right w:val="single" w:color="000000" w:sz="8" w:space="0"/>
            </w:tcBorders>
            <w:noWrap w:val="0"/>
            <w:vAlign w:val="center"/>
          </w:tcPr>
          <w:p w14:paraId="3F81CCA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1067" w:type="dxa"/>
            <w:vMerge w:val="continue"/>
            <w:tcBorders>
              <w:left w:val="single" w:color="000000" w:sz="8" w:space="0"/>
              <w:right w:val="single" w:color="000000" w:sz="8" w:space="0"/>
            </w:tcBorders>
            <w:noWrap w:val="0"/>
            <w:vAlign w:val="center"/>
          </w:tcPr>
          <w:p w14:paraId="6037FDF9">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7E6C7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176BDD2">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42</w:t>
            </w:r>
          </w:p>
        </w:tc>
        <w:tc>
          <w:tcPr>
            <w:tcW w:w="1830" w:type="dxa"/>
            <w:tcBorders>
              <w:top w:val="nil"/>
              <w:left w:val="single" w:color="000000" w:sz="8" w:space="0"/>
              <w:bottom w:val="single" w:color="000000" w:sz="8" w:space="0"/>
              <w:right w:val="single" w:color="000000" w:sz="8" w:space="0"/>
            </w:tcBorders>
            <w:noWrap w:val="0"/>
            <w:vAlign w:val="center"/>
          </w:tcPr>
          <w:p w14:paraId="0A78CFD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气保焊丝</w:t>
            </w:r>
          </w:p>
        </w:tc>
        <w:tc>
          <w:tcPr>
            <w:tcW w:w="1869" w:type="dxa"/>
            <w:tcBorders>
              <w:top w:val="nil"/>
              <w:left w:val="single" w:color="000000" w:sz="8" w:space="0"/>
              <w:bottom w:val="single" w:color="000000" w:sz="8" w:space="0"/>
              <w:right w:val="single" w:color="000000" w:sz="8" w:space="0"/>
            </w:tcBorders>
            <w:noWrap w:val="0"/>
            <w:vAlign w:val="center"/>
          </w:tcPr>
          <w:p w14:paraId="267B9D6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49"/>
                <w:rFonts w:hint="eastAsia" w:asciiTheme="minorEastAsia" w:hAnsiTheme="minorEastAsia" w:eastAsiaTheme="minorEastAsia" w:cstheme="minorEastAsia"/>
                <w:sz w:val="20"/>
                <w:lang w:val="en-US" w:eastAsia="zh-CN" w:bidi="ar"/>
              </w:rPr>
              <w:t>直径</w:t>
            </w:r>
            <w:r>
              <w:rPr>
                <w:rStyle w:val="129"/>
                <w:rFonts w:hint="eastAsia" w:asciiTheme="minorEastAsia" w:hAnsiTheme="minorEastAsia" w:eastAsiaTheme="minorEastAsia" w:cstheme="minorEastAsia"/>
                <w:sz w:val="20"/>
                <w:lang w:val="en-US" w:eastAsia="zh-CN" w:bidi="ar"/>
              </w:rPr>
              <w:t>1mm</w:t>
            </w:r>
          </w:p>
        </w:tc>
        <w:tc>
          <w:tcPr>
            <w:tcW w:w="1356" w:type="dxa"/>
            <w:tcBorders>
              <w:top w:val="nil"/>
              <w:left w:val="single" w:color="000000" w:sz="8" w:space="0"/>
              <w:bottom w:val="single" w:color="000000" w:sz="8" w:space="0"/>
              <w:right w:val="single" w:color="000000" w:sz="8" w:space="0"/>
            </w:tcBorders>
            <w:noWrap w:val="0"/>
            <w:vAlign w:val="center"/>
          </w:tcPr>
          <w:p w14:paraId="2D3E1DF7">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47F73C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kg</w:t>
            </w:r>
          </w:p>
        </w:tc>
        <w:tc>
          <w:tcPr>
            <w:tcW w:w="735" w:type="dxa"/>
            <w:tcBorders>
              <w:top w:val="nil"/>
              <w:left w:val="single" w:color="000000" w:sz="8" w:space="0"/>
              <w:bottom w:val="single" w:color="000000" w:sz="8" w:space="0"/>
              <w:right w:val="single" w:color="000000" w:sz="8" w:space="0"/>
            </w:tcBorders>
            <w:noWrap w:val="0"/>
            <w:vAlign w:val="center"/>
          </w:tcPr>
          <w:p w14:paraId="66E6395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758" w:type="dxa"/>
            <w:tcBorders>
              <w:top w:val="nil"/>
              <w:left w:val="single" w:color="000000" w:sz="8" w:space="0"/>
              <w:bottom w:val="single" w:color="000000" w:sz="8" w:space="0"/>
              <w:right w:val="single" w:color="000000" w:sz="8" w:space="0"/>
            </w:tcBorders>
            <w:noWrap w:val="0"/>
            <w:vAlign w:val="center"/>
          </w:tcPr>
          <w:p w14:paraId="6862243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w:t>
            </w:r>
          </w:p>
        </w:tc>
        <w:tc>
          <w:tcPr>
            <w:tcW w:w="995" w:type="dxa"/>
            <w:tcBorders>
              <w:top w:val="nil"/>
              <w:left w:val="single" w:color="000000" w:sz="8" w:space="0"/>
              <w:bottom w:val="single" w:color="000000" w:sz="8" w:space="0"/>
              <w:right w:val="single" w:color="000000" w:sz="8" w:space="0"/>
            </w:tcBorders>
            <w:noWrap w:val="0"/>
            <w:vAlign w:val="center"/>
          </w:tcPr>
          <w:p w14:paraId="412F7EF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1067" w:type="dxa"/>
            <w:vMerge w:val="continue"/>
            <w:tcBorders>
              <w:left w:val="single" w:color="000000" w:sz="8" w:space="0"/>
              <w:right w:val="single" w:color="000000" w:sz="8" w:space="0"/>
            </w:tcBorders>
            <w:noWrap w:val="0"/>
            <w:vAlign w:val="center"/>
          </w:tcPr>
          <w:p w14:paraId="4D850FB2">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76F4D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542441AB">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43</w:t>
            </w:r>
          </w:p>
        </w:tc>
        <w:tc>
          <w:tcPr>
            <w:tcW w:w="1830" w:type="dxa"/>
            <w:tcBorders>
              <w:top w:val="nil"/>
              <w:left w:val="single" w:color="000000" w:sz="8" w:space="0"/>
              <w:bottom w:val="single" w:color="000000" w:sz="8" w:space="0"/>
              <w:right w:val="single" w:color="000000" w:sz="8" w:space="0"/>
            </w:tcBorders>
            <w:noWrap w:val="0"/>
            <w:vAlign w:val="center"/>
          </w:tcPr>
          <w:p w14:paraId="32DC5E0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铆钉</w:t>
            </w:r>
          </w:p>
        </w:tc>
        <w:tc>
          <w:tcPr>
            <w:tcW w:w="1869" w:type="dxa"/>
            <w:tcBorders>
              <w:top w:val="nil"/>
              <w:left w:val="single" w:color="000000" w:sz="8" w:space="0"/>
              <w:bottom w:val="single" w:color="000000" w:sz="8" w:space="0"/>
              <w:right w:val="single" w:color="000000" w:sz="8" w:space="0"/>
            </w:tcBorders>
            <w:noWrap w:val="0"/>
            <w:vAlign w:val="center"/>
          </w:tcPr>
          <w:p w14:paraId="69E48E6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8"/>
                <w:rFonts w:hint="eastAsia" w:asciiTheme="minorEastAsia" w:hAnsiTheme="minorEastAsia" w:eastAsiaTheme="minorEastAsia" w:cstheme="minorEastAsia"/>
                <w:sz w:val="20"/>
                <w:lang w:val="en-US" w:eastAsia="zh-CN" w:bidi="ar"/>
              </w:rPr>
              <w:t>直径</w:t>
            </w:r>
            <w:r>
              <w:rPr>
                <w:rStyle w:val="129"/>
                <w:rFonts w:hint="eastAsia" w:asciiTheme="minorEastAsia" w:hAnsiTheme="minorEastAsia" w:eastAsiaTheme="minorEastAsia" w:cstheme="minorEastAsia"/>
                <w:sz w:val="20"/>
                <w:lang w:val="en-US" w:eastAsia="zh-CN" w:bidi="ar"/>
              </w:rPr>
              <w:t>5</w:t>
            </w:r>
          </w:p>
        </w:tc>
        <w:tc>
          <w:tcPr>
            <w:tcW w:w="1356" w:type="dxa"/>
            <w:tcBorders>
              <w:top w:val="nil"/>
              <w:left w:val="single" w:color="000000" w:sz="8" w:space="0"/>
              <w:bottom w:val="single" w:color="000000" w:sz="8" w:space="0"/>
              <w:right w:val="single" w:color="000000" w:sz="8" w:space="0"/>
            </w:tcBorders>
            <w:noWrap w:val="0"/>
            <w:vAlign w:val="center"/>
          </w:tcPr>
          <w:p w14:paraId="49AF6B26">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2D0B38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35" w:type="dxa"/>
            <w:tcBorders>
              <w:top w:val="nil"/>
              <w:left w:val="single" w:color="000000" w:sz="8" w:space="0"/>
              <w:bottom w:val="single" w:color="000000" w:sz="8" w:space="0"/>
              <w:right w:val="single" w:color="000000" w:sz="8" w:space="0"/>
            </w:tcBorders>
            <w:noWrap w:val="0"/>
            <w:vAlign w:val="center"/>
          </w:tcPr>
          <w:p w14:paraId="1121CDD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58" w:type="dxa"/>
            <w:tcBorders>
              <w:top w:val="nil"/>
              <w:left w:val="single" w:color="000000" w:sz="8" w:space="0"/>
              <w:bottom w:val="single" w:color="000000" w:sz="8" w:space="0"/>
              <w:right w:val="single" w:color="000000" w:sz="8" w:space="0"/>
            </w:tcBorders>
            <w:noWrap w:val="0"/>
            <w:vAlign w:val="center"/>
          </w:tcPr>
          <w:p w14:paraId="1A4C3C4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995" w:type="dxa"/>
            <w:tcBorders>
              <w:top w:val="nil"/>
              <w:left w:val="single" w:color="000000" w:sz="8" w:space="0"/>
              <w:bottom w:val="single" w:color="000000" w:sz="8" w:space="0"/>
              <w:right w:val="single" w:color="000000" w:sz="8" w:space="0"/>
            </w:tcBorders>
            <w:noWrap w:val="0"/>
            <w:vAlign w:val="center"/>
          </w:tcPr>
          <w:p w14:paraId="18BCBFB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w:t>
            </w:r>
          </w:p>
        </w:tc>
        <w:tc>
          <w:tcPr>
            <w:tcW w:w="1067" w:type="dxa"/>
            <w:vMerge w:val="continue"/>
            <w:tcBorders>
              <w:left w:val="single" w:color="000000" w:sz="8" w:space="0"/>
              <w:right w:val="single" w:color="000000" w:sz="8" w:space="0"/>
            </w:tcBorders>
            <w:noWrap w:val="0"/>
            <w:vAlign w:val="center"/>
          </w:tcPr>
          <w:p w14:paraId="01ECDCEE">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875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12C3D99B">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44</w:t>
            </w:r>
          </w:p>
        </w:tc>
        <w:tc>
          <w:tcPr>
            <w:tcW w:w="1830" w:type="dxa"/>
            <w:tcBorders>
              <w:top w:val="nil"/>
              <w:left w:val="single" w:color="000000" w:sz="8" w:space="0"/>
              <w:bottom w:val="single" w:color="000000" w:sz="8" w:space="0"/>
              <w:right w:val="single" w:color="000000" w:sz="8" w:space="0"/>
            </w:tcBorders>
            <w:noWrap w:val="0"/>
            <w:vAlign w:val="center"/>
          </w:tcPr>
          <w:p w14:paraId="5788FF8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麻花钻头</w:t>
            </w:r>
          </w:p>
        </w:tc>
        <w:tc>
          <w:tcPr>
            <w:tcW w:w="1869" w:type="dxa"/>
            <w:tcBorders>
              <w:top w:val="nil"/>
              <w:left w:val="single" w:color="000000" w:sz="8" w:space="0"/>
              <w:bottom w:val="single" w:color="000000" w:sz="8" w:space="0"/>
              <w:right w:val="single" w:color="000000" w:sz="8" w:space="0"/>
            </w:tcBorders>
            <w:noWrap w:val="0"/>
            <w:vAlign w:val="center"/>
          </w:tcPr>
          <w:p w14:paraId="1200156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8"/>
                <w:rFonts w:hint="eastAsia" w:asciiTheme="minorEastAsia" w:hAnsiTheme="minorEastAsia" w:eastAsiaTheme="minorEastAsia" w:cstheme="minorEastAsia"/>
                <w:sz w:val="20"/>
                <w:lang w:val="en-US" w:eastAsia="zh-CN" w:bidi="ar"/>
              </w:rPr>
              <w:t>直径</w:t>
            </w:r>
            <w:r>
              <w:rPr>
                <w:rStyle w:val="129"/>
                <w:rFonts w:hint="eastAsia" w:asciiTheme="minorEastAsia" w:hAnsiTheme="minorEastAsia" w:eastAsiaTheme="minorEastAsia" w:cstheme="minorEastAsia"/>
                <w:sz w:val="20"/>
                <w:lang w:val="en-US" w:eastAsia="zh-CN" w:bidi="ar"/>
              </w:rPr>
              <w:t>5</w:t>
            </w:r>
          </w:p>
        </w:tc>
        <w:tc>
          <w:tcPr>
            <w:tcW w:w="1356" w:type="dxa"/>
            <w:tcBorders>
              <w:top w:val="nil"/>
              <w:left w:val="single" w:color="000000" w:sz="8" w:space="0"/>
              <w:bottom w:val="single" w:color="000000" w:sz="8" w:space="0"/>
              <w:right w:val="single" w:color="000000" w:sz="8" w:space="0"/>
            </w:tcBorders>
            <w:noWrap w:val="0"/>
            <w:vAlign w:val="center"/>
          </w:tcPr>
          <w:p w14:paraId="5CC22983">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085935A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支</w:t>
            </w:r>
          </w:p>
        </w:tc>
        <w:tc>
          <w:tcPr>
            <w:tcW w:w="735" w:type="dxa"/>
            <w:tcBorders>
              <w:top w:val="nil"/>
              <w:left w:val="single" w:color="000000" w:sz="8" w:space="0"/>
              <w:bottom w:val="single" w:color="000000" w:sz="8" w:space="0"/>
              <w:right w:val="single" w:color="000000" w:sz="8" w:space="0"/>
            </w:tcBorders>
            <w:noWrap w:val="0"/>
            <w:vAlign w:val="center"/>
          </w:tcPr>
          <w:p w14:paraId="0F870AA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4A822C8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995" w:type="dxa"/>
            <w:tcBorders>
              <w:top w:val="nil"/>
              <w:left w:val="single" w:color="000000" w:sz="8" w:space="0"/>
              <w:bottom w:val="single" w:color="000000" w:sz="8" w:space="0"/>
              <w:right w:val="single" w:color="000000" w:sz="8" w:space="0"/>
            </w:tcBorders>
            <w:noWrap w:val="0"/>
            <w:vAlign w:val="center"/>
          </w:tcPr>
          <w:p w14:paraId="461D57C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80</w:t>
            </w:r>
          </w:p>
        </w:tc>
        <w:tc>
          <w:tcPr>
            <w:tcW w:w="1067" w:type="dxa"/>
            <w:vMerge w:val="continue"/>
            <w:tcBorders>
              <w:left w:val="single" w:color="000000" w:sz="8" w:space="0"/>
              <w:right w:val="single" w:color="000000" w:sz="8" w:space="0"/>
            </w:tcBorders>
            <w:noWrap w:val="0"/>
            <w:vAlign w:val="center"/>
          </w:tcPr>
          <w:p w14:paraId="734A18A1">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51B5E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F7F5655">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45</w:t>
            </w:r>
          </w:p>
        </w:tc>
        <w:tc>
          <w:tcPr>
            <w:tcW w:w="1830" w:type="dxa"/>
            <w:tcBorders>
              <w:top w:val="nil"/>
              <w:left w:val="single" w:color="000000" w:sz="8" w:space="0"/>
              <w:bottom w:val="single" w:color="000000" w:sz="8" w:space="0"/>
              <w:right w:val="single" w:color="000000" w:sz="8" w:space="0"/>
            </w:tcBorders>
            <w:noWrap w:val="0"/>
            <w:vAlign w:val="center"/>
          </w:tcPr>
          <w:p w14:paraId="636482D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3p32A</w:t>
            </w:r>
          </w:p>
        </w:tc>
        <w:tc>
          <w:tcPr>
            <w:tcW w:w="1869" w:type="dxa"/>
            <w:tcBorders>
              <w:top w:val="nil"/>
              <w:left w:val="single" w:color="000000" w:sz="8" w:space="0"/>
              <w:bottom w:val="single" w:color="000000" w:sz="8" w:space="0"/>
              <w:right w:val="single" w:color="000000" w:sz="8" w:space="0"/>
            </w:tcBorders>
            <w:noWrap w:val="0"/>
            <w:vAlign w:val="center"/>
          </w:tcPr>
          <w:p w14:paraId="21C092AE">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71C13365">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779C49A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011C873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589CE6E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35</w:t>
            </w:r>
          </w:p>
        </w:tc>
        <w:tc>
          <w:tcPr>
            <w:tcW w:w="995" w:type="dxa"/>
            <w:tcBorders>
              <w:top w:val="nil"/>
              <w:left w:val="single" w:color="000000" w:sz="8" w:space="0"/>
              <w:bottom w:val="single" w:color="000000" w:sz="8" w:space="0"/>
              <w:right w:val="single" w:color="000000" w:sz="8" w:space="0"/>
            </w:tcBorders>
            <w:noWrap w:val="0"/>
            <w:vAlign w:val="center"/>
          </w:tcPr>
          <w:p w14:paraId="57BC12E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350</w:t>
            </w:r>
          </w:p>
        </w:tc>
        <w:tc>
          <w:tcPr>
            <w:tcW w:w="1067" w:type="dxa"/>
            <w:vMerge w:val="continue"/>
            <w:tcBorders>
              <w:left w:val="single" w:color="000000" w:sz="8" w:space="0"/>
              <w:right w:val="single" w:color="000000" w:sz="8" w:space="0"/>
            </w:tcBorders>
            <w:noWrap w:val="0"/>
            <w:vAlign w:val="center"/>
          </w:tcPr>
          <w:p w14:paraId="7DCCA2FB">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12F8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4E96B02">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46</w:t>
            </w:r>
          </w:p>
        </w:tc>
        <w:tc>
          <w:tcPr>
            <w:tcW w:w="1830" w:type="dxa"/>
            <w:tcBorders>
              <w:top w:val="nil"/>
              <w:left w:val="single" w:color="000000" w:sz="8" w:space="0"/>
              <w:bottom w:val="single" w:color="000000" w:sz="8" w:space="0"/>
              <w:right w:val="single" w:color="000000" w:sz="8" w:space="0"/>
            </w:tcBorders>
            <w:noWrap w:val="0"/>
            <w:vAlign w:val="center"/>
          </w:tcPr>
          <w:p w14:paraId="380B1F8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塑钢窗合页</w:t>
            </w:r>
          </w:p>
        </w:tc>
        <w:tc>
          <w:tcPr>
            <w:tcW w:w="1869" w:type="dxa"/>
            <w:tcBorders>
              <w:top w:val="nil"/>
              <w:left w:val="single" w:color="000000" w:sz="8" w:space="0"/>
              <w:bottom w:val="single" w:color="000000" w:sz="8" w:space="0"/>
              <w:right w:val="single" w:color="000000" w:sz="8" w:space="0"/>
            </w:tcBorders>
            <w:noWrap w:val="0"/>
            <w:vAlign w:val="center"/>
          </w:tcPr>
          <w:p w14:paraId="7893F8BD">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09E7F4EE">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2EF108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付</w:t>
            </w:r>
          </w:p>
        </w:tc>
        <w:tc>
          <w:tcPr>
            <w:tcW w:w="735" w:type="dxa"/>
            <w:tcBorders>
              <w:top w:val="nil"/>
              <w:left w:val="single" w:color="000000" w:sz="8" w:space="0"/>
              <w:bottom w:val="single" w:color="000000" w:sz="8" w:space="0"/>
              <w:right w:val="single" w:color="000000" w:sz="8" w:space="0"/>
            </w:tcBorders>
            <w:noWrap w:val="0"/>
            <w:vAlign w:val="center"/>
          </w:tcPr>
          <w:p w14:paraId="6889691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01141D5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w:t>
            </w:r>
          </w:p>
        </w:tc>
        <w:tc>
          <w:tcPr>
            <w:tcW w:w="995" w:type="dxa"/>
            <w:tcBorders>
              <w:top w:val="nil"/>
              <w:left w:val="single" w:color="000000" w:sz="8" w:space="0"/>
              <w:bottom w:val="single" w:color="000000" w:sz="8" w:space="0"/>
              <w:right w:val="single" w:color="000000" w:sz="8" w:space="0"/>
            </w:tcBorders>
            <w:noWrap w:val="0"/>
            <w:vAlign w:val="center"/>
          </w:tcPr>
          <w:p w14:paraId="762C263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550</w:t>
            </w:r>
          </w:p>
        </w:tc>
        <w:tc>
          <w:tcPr>
            <w:tcW w:w="1067" w:type="dxa"/>
            <w:vMerge w:val="continue"/>
            <w:tcBorders>
              <w:left w:val="single" w:color="000000" w:sz="8" w:space="0"/>
              <w:right w:val="single" w:color="000000" w:sz="8" w:space="0"/>
            </w:tcBorders>
            <w:noWrap w:val="0"/>
            <w:vAlign w:val="center"/>
          </w:tcPr>
          <w:p w14:paraId="2094F4FA">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527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5A799436">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47</w:t>
            </w:r>
          </w:p>
        </w:tc>
        <w:tc>
          <w:tcPr>
            <w:tcW w:w="1830" w:type="dxa"/>
            <w:tcBorders>
              <w:top w:val="nil"/>
              <w:left w:val="single" w:color="000000" w:sz="8" w:space="0"/>
              <w:bottom w:val="single" w:color="000000" w:sz="8" w:space="0"/>
              <w:right w:val="single" w:color="000000" w:sz="8" w:space="0"/>
            </w:tcBorders>
            <w:noWrap w:val="0"/>
            <w:vAlign w:val="center"/>
          </w:tcPr>
          <w:p w14:paraId="4F9D6B9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塑钢窗门锁扣</w:t>
            </w:r>
          </w:p>
        </w:tc>
        <w:tc>
          <w:tcPr>
            <w:tcW w:w="1869" w:type="dxa"/>
            <w:tcBorders>
              <w:top w:val="nil"/>
              <w:left w:val="single" w:color="000000" w:sz="8" w:space="0"/>
              <w:bottom w:val="single" w:color="000000" w:sz="8" w:space="0"/>
              <w:right w:val="single" w:color="000000" w:sz="8" w:space="0"/>
            </w:tcBorders>
            <w:noWrap w:val="0"/>
            <w:vAlign w:val="center"/>
          </w:tcPr>
          <w:p w14:paraId="2DC14D40">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2E0A42EF">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DF6264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35" w:type="dxa"/>
            <w:tcBorders>
              <w:top w:val="nil"/>
              <w:left w:val="single" w:color="000000" w:sz="8" w:space="0"/>
              <w:bottom w:val="single" w:color="000000" w:sz="8" w:space="0"/>
              <w:right w:val="single" w:color="000000" w:sz="8" w:space="0"/>
            </w:tcBorders>
            <w:noWrap w:val="0"/>
            <w:vAlign w:val="center"/>
          </w:tcPr>
          <w:p w14:paraId="4A3B546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2AAE4C6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995" w:type="dxa"/>
            <w:tcBorders>
              <w:top w:val="nil"/>
              <w:left w:val="single" w:color="000000" w:sz="8" w:space="0"/>
              <w:bottom w:val="single" w:color="000000" w:sz="8" w:space="0"/>
              <w:right w:val="single" w:color="000000" w:sz="8" w:space="0"/>
            </w:tcBorders>
            <w:noWrap w:val="0"/>
            <w:vAlign w:val="center"/>
          </w:tcPr>
          <w:p w14:paraId="33F4558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w:t>
            </w:r>
          </w:p>
        </w:tc>
        <w:tc>
          <w:tcPr>
            <w:tcW w:w="1067" w:type="dxa"/>
            <w:vMerge w:val="continue"/>
            <w:tcBorders>
              <w:left w:val="single" w:color="000000" w:sz="8" w:space="0"/>
              <w:right w:val="single" w:color="000000" w:sz="8" w:space="0"/>
            </w:tcBorders>
            <w:noWrap w:val="0"/>
            <w:vAlign w:val="center"/>
          </w:tcPr>
          <w:p w14:paraId="689229E7">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FC3F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FE7E56D">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48</w:t>
            </w:r>
          </w:p>
        </w:tc>
        <w:tc>
          <w:tcPr>
            <w:tcW w:w="1830" w:type="dxa"/>
            <w:tcBorders>
              <w:top w:val="nil"/>
              <w:left w:val="single" w:color="000000" w:sz="8" w:space="0"/>
              <w:bottom w:val="single" w:color="000000" w:sz="8" w:space="0"/>
              <w:right w:val="single" w:color="000000" w:sz="8" w:space="0"/>
            </w:tcBorders>
            <w:noWrap w:val="0"/>
            <w:vAlign w:val="center"/>
          </w:tcPr>
          <w:p w14:paraId="5662BF5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LED</w:t>
            </w:r>
            <w:r>
              <w:rPr>
                <w:rStyle w:val="128"/>
                <w:rFonts w:hint="eastAsia" w:asciiTheme="minorEastAsia" w:hAnsiTheme="minorEastAsia" w:eastAsiaTheme="minorEastAsia" w:cstheme="minorEastAsia"/>
                <w:sz w:val="20"/>
                <w:lang w:val="en-US" w:eastAsia="zh-CN" w:bidi="ar"/>
              </w:rPr>
              <w:t>日光灯管</w:t>
            </w:r>
          </w:p>
        </w:tc>
        <w:tc>
          <w:tcPr>
            <w:tcW w:w="1869" w:type="dxa"/>
            <w:tcBorders>
              <w:top w:val="nil"/>
              <w:left w:val="single" w:color="000000" w:sz="8" w:space="0"/>
              <w:bottom w:val="single" w:color="000000" w:sz="8" w:space="0"/>
              <w:right w:val="single" w:color="000000" w:sz="8" w:space="0"/>
            </w:tcBorders>
            <w:noWrap w:val="0"/>
            <w:vAlign w:val="center"/>
          </w:tcPr>
          <w:p w14:paraId="75319A0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28W</w:t>
            </w:r>
          </w:p>
        </w:tc>
        <w:tc>
          <w:tcPr>
            <w:tcW w:w="1356" w:type="dxa"/>
            <w:tcBorders>
              <w:top w:val="nil"/>
              <w:left w:val="single" w:color="000000" w:sz="8" w:space="0"/>
              <w:bottom w:val="single" w:color="000000" w:sz="8" w:space="0"/>
              <w:right w:val="single" w:color="000000" w:sz="8" w:space="0"/>
            </w:tcBorders>
            <w:noWrap w:val="0"/>
            <w:vAlign w:val="center"/>
          </w:tcPr>
          <w:p w14:paraId="0B3DD8E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佛山照明</w:t>
            </w:r>
          </w:p>
        </w:tc>
        <w:tc>
          <w:tcPr>
            <w:tcW w:w="645" w:type="dxa"/>
            <w:tcBorders>
              <w:top w:val="nil"/>
              <w:left w:val="single" w:color="000000" w:sz="8" w:space="0"/>
              <w:bottom w:val="single" w:color="000000" w:sz="8" w:space="0"/>
              <w:right w:val="single" w:color="000000" w:sz="8" w:space="0"/>
            </w:tcBorders>
            <w:noWrap w:val="0"/>
            <w:vAlign w:val="center"/>
          </w:tcPr>
          <w:p w14:paraId="37AF204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支</w:t>
            </w:r>
          </w:p>
        </w:tc>
        <w:tc>
          <w:tcPr>
            <w:tcW w:w="735" w:type="dxa"/>
            <w:tcBorders>
              <w:top w:val="nil"/>
              <w:left w:val="single" w:color="000000" w:sz="8" w:space="0"/>
              <w:bottom w:val="single" w:color="000000" w:sz="8" w:space="0"/>
              <w:right w:val="single" w:color="000000" w:sz="8" w:space="0"/>
            </w:tcBorders>
            <w:noWrap w:val="0"/>
            <w:vAlign w:val="center"/>
          </w:tcPr>
          <w:p w14:paraId="78D9771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2000</w:t>
            </w:r>
          </w:p>
        </w:tc>
        <w:tc>
          <w:tcPr>
            <w:tcW w:w="758" w:type="dxa"/>
            <w:tcBorders>
              <w:top w:val="nil"/>
              <w:left w:val="single" w:color="000000" w:sz="8" w:space="0"/>
              <w:bottom w:val="single" w:color="000000" w:sz="8" w:space="0"/>
              <w:right w:val="single" w:color="000000" w:sz="8" w:space="0"/>
            </w:tcBorders>
            <w:noWrap w:val="0"/>
            <w:vAlign w:val="center"/>
          </w:tcPr>
          <w:p w14:paraId="47794E1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995" w:type="dxa"/>
            <w:tcBorders>
              <w:top w:val="nil"/>
              <w:left w:val="single" w:color="000000" w:sz="8" w:space="0"/>
              <w:bottom w:val="single" w:color="000000" w:sz="8" w:space="0"/>
              <w:right w:val="single" w:color="000000" w:sz="8" w:space="0"/>
            </w:tcBorders>
            <w:noWrap w:val="0"/>
            <w:vAlign w:val="center"/>
          </w:tcPr>
          <w:p w14:paraId="6CA7E70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60000</w:t>
            </w:r>
          </w:p>
        </w:tc>
        <w:tc>
          <w:tcPr>
            <w:tcW w:w="1067" w:type="dxa"/>
            <w:vMerge w:val="continue"/>
            <w:tcBorders>
              <w:left w:val="single" w:color="000000" w:sz="8" w:space="0"/>
              <w:right w:val="single" w:color="000000" w:sz="8" w:space="0"/>
            </w:tcBorders>
            <w:noWrap w:val="0"/>
            <w:vAlign w:val="center"/>
          </w:tcPr>
          <w:p w14:paraId="67A8430F">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0981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10D1993">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49</w:t>
            </w:r>
          </w:p>
        </w:tc>
        <w:tc>
          <w:tcPr>
            <w:tcW w:w="1830" w:type="dxa"/>
            <w:tcBorders>
              <w:top w:val="nil"/>
              <w:left w:val="single" w:color="000000" w:sz="8" w:space="0"/>
              <w:bottom w:val="single" w:color="000000" w:sz="8" w:space="0"/>
              <w:right w:val="single" w:color="000000" w:sz="8" w:space="0"/>
            </w:tcBorders>
            <w:noWrap w:val="0"/>
            <w:vAlign w:val="center"/>
          </w:tcPr>
          <w:p w14:paraId="0F1532C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壁挂扇</w:t>
            </w:r>
          </w:p>
        </w:tc>
        <w:tc>
          <w:tcPr>
            <w:tcW w:w="1869" w:type="dxa"/>
            <w:tcBorders>
              <w:top w:val="nil"/>
              <w:left w:val="single" w:color="000000" w:sz="8" w:space="0"/>
              <w:bottom w:val="single" w:color="000000" w:sz="8" w:space="0"/>
              <w:right w:val="single" w:color="000000" w:sz="8" w:space="0"/>
            </w:tcBorders>
            <w:noWrap w:val="0"/>
            <w:vAlign w:val="center"/>
          </w:tcPr>
          <w:p w14:paraId="1F8F10E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40cm</w:t>
            </w:r>
          </w:p>
        </w:tc>
        <w:tc>
          <w:tcPr>
            <w:tcW w:w="1356" w:type="dxa"/>
            <w:tcBorders>
              <w:top w:val="nil"/>
              <w:left w:val="single" w:color="000000" w:sz="8" w:space="0"/>
              <w:bottom w:val="single" w:color="000000" w:sz="8" w:space="0"/>
              <w:right w:val="single" w:color="000000" w:sz="8" w:space="0"/>
            </w:tcBorders>
            <w:noWrap w:val="0"/>
            <w:vAlign w:val="center"/>
          </w:tcPr>
          <w:p w14:paraId="1147CBE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骆驼</w:t>
            </w:r>
          </w:p>
        </w:tc>
        <w:tc>
          <w:tcPr>
            <w:tcW w:w="645" w:type="dxa"/>
            <w:tcBorders>
              <w:top w:val="nil"/>
              <w:left w:val="single" w:color="000000" w:sz="8" w:space="0"/>
              <w:bottom w:val="single" w:color="000000" w:sz="8" w:space="0"/>
              <w:right w:val="single" w:color="000000" w:sz="8" w:space="0"/>
            </w:tcBorders>
            <w:noWrap w:val="0"/>
            <w:vAlign w:val="center"/>
          </w:tcPr>
          <w:p w14:paraId="38CA867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c>
          <w:tcPr>
            <w:tcW w:w="735" w:type="dxa"/>
            <w:tcBorders>
              <w:top w:val="nil"/>
              <w:left w:val="single" w:color="000000" w:sz="8" w:space="0"/>
              <w:bottom w:val="single" w:color="000000" w:sz="8" w:space="0"/>
              <w:right w:val="single" w:color="000000" w:sz="8" w:space="0"/>
            </w:tcBorders>
            <w:noWrap w:val="0"/>
            <w:vAlign w:val="center"/>
          </w:tcPr>
          <w:p w14:paraId="02856F5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0FD7E09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80</w:t>
            </w:r>
          </w:p>
        </w:tc>
        <w:tc>
          <w:tcPr>
            <w:tcW w:w="995" w:type="dxa"/>
            <w:tcBorders>
              <w:top w:val="nil"/>
              <w:left w:val="single" w:color="000000" w:sz="8" w:space="0"/>
              <w:bottom w:val="single" w:color="000000" w:sz="8" w:space="0"/>
              <w:right w:val="single" w:color="000000" w:sz="8" w:space="0"/>
            </w:tcBorders>
            <w:noWrap w:val="0"/>
            <w:vAlign w:val="center"/>
          </w:tcPr>
          <w:p w14:paraId="4B48290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4000</w:t>
            </w:r>
          </w:p>
        </w:tc>
        <w:tc>
          <w:tcPr>
            <w:tcW w:w="1067" w:type="dxa"/>
            <w:vMerge w:val="continue"/>
            <w:tcBorders>
              <w:left w:val="single" w:color="000000" w:sz="8" w:space="0"/>
              <w:right w:val="single" w:color="000000" w:sz="8" w:space="0"/>
            </w:tcBorders>
            <w:noWrap w:val="0"/>
            <w:vAlign w:val="center"/>
          </w:tcPr>
          <w:p w14:paraId="76F680A8">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570D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1FD8B262">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1830" w:type="dxa"/>
            <w:tcBorders>
              <w:top w:val="nil"/>
              <w:left w:val="single" w:color="000000" w:sz="8" w:space="0"/>
              <w:bottom w:val="single" w:color="000000" w:sz="8" w:space="0"/>
              <w:right w:val="single" w:color="000000" w:sz="8" w:space="0"/>
            </w:tcBorders>
            <w:noWrap w:val="0"/>
            <w:vAlign w:val="center"/>
          </w:tcPr>
          <w:p w14:paraId="258ECB3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吸顶摇头扇</w:t>
            </w:r>
          </w:p>
        </w:tc>
        <w:tc>
          <w:tcPr>
            <w:tcW w:w="1869" w:type="dxa"/>
            <w:tcBorders>
              <w:top w:val="nil"/>
              <w:left w:val="single" w:color="000000" w:sz="8" w:space="0"/>
              <w:bottom w:val="single" w:color="000000" w:sz="8" w:space="0"/>
              <w:right w:val="single" w:color="000000" w:sz="8" w:space="0"/>
            </w:tcBorders>
            <w:noWrap w:val="0"/>
            <w:vAlign w:val="center"/>
          </w:tcPr>
          <w:p w14:paraId="2C8B3FC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40cm</w:t>
            </w:r>
          </w:p>
        </w:tc>
        <w:tc>
          <w:tcPr>
            <w:tcW w:w="1356" w:type="dxa"/>
            <w:tcBorders>
              <w:top w:val="nil"/>
              <w:left w:val="single" w:color="000000" w:sz="8" w:space="0"/>
              <w:bottom w:val="single" w:color="000000" w:sz="8" w:space="0"/>
              <w:right w:val="single" w:color="000000" w:sz="8" w:space="0"/>
            </w:tcBorders>
            <w:noWrap w:val="0"/>
            <w:vAlign w:val="center"/>
          </w:tcPr>
          <w:p w14:paraId="4B0A94C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骆驼</w:t>
            </w:r>
          </w:p>
        </w:tc>
        <w:tc>
          <w:tcPr>
            <w:tcW w:w="645" w:type="dxa"/>
            <w:tcBorders>
              <w:top w:val="nil"/>
              <w:left w:val="single" w:color="000000" w:sz="8" w:space="0"/>
              <w:bottom w:val="single" w:color="000000" w:sz="8" w:space="0"/>
              <w:right w:val="single" w:color="000000" w:sz="8" w:space="0"/>
            </w:tcBorders>
            <w:noWrap w:val="0"/>
            <w:vAlign w:val="center"/>
          </w:tcPr>
          <w:p w14:paraId="4E23809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c>
          <w:tcPr>
            <w:tcW w:w="735" w:type="dxa"/>
            <w:tcBorders>
              <w:top w:val="nil"/>
              <w:left w:val="single" w:color="000000" w:sz="8" w:space="0"/>
              <w:bottom w:val="single" w:color="000000" w:sz="8" w:space="0"/>
              <w:right w:val="single" w:color="000000" w:sz="8" w:space="0"/>
            </w:tcBorders>
            <w:noWrap w:val="0"/>
            <w:vAlign w:val="center"/>
          </w:tcPr>
          <w:p w14:paraId="6BD70B1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758" w:type="dxa"/>
            <w:tcBorders>
              <w:top w:val="nil"/>
              <w:left w:val="single" w:color="000000" w:sz="8" w:space="0"/>
              <w:bottom w:val="single" w:color="000000" w:sz="8" w:space="0"/>
              <w:right w:val="single" w:color="000000" w:sz="8" w:space="0"/>
            </w:tcBorders>
            <w:noWrap w:val="0"/>
            <w:vAlign w:val="center"/>
          </w:tcPr>
          <w:p w14:paraId="5C9B4C3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995" w:type="dxa"/>
            <w:tcBorders>
              <w:top w:val="nil"/>
              <w:left w:val="single" w:color="000000" w:sz="8" w:space="0"/>
              <w:bottom w:val="single" w:color="000000" w:sz="8" w:space="0"/>
              <w:right w:val="single" w:color="000000" w:sz="8" w:space="0"/>
            </w:tcBorders>
            <w:noWrap w:val="0"/>
            <w:vAlign w:val="center"/>
          </w:tcPr>
          <w:p w14:paraId="13E1194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20000</w:t>
            </w:r>
          </w:p>
        </w:tc>
        <w:tc>
          <w:tcPr>
            <w:tcW w:w="1067" w:type="dxa"/>
            <w:vMerge w:val="continue"/>
            <w:tcBorders>
              <w:left w:val="single" w:color="000000" w:sz="8" w:space="0"/>
              <w:right w:val="single" w:color="000000" w:sz="8" w:space="0"/>
            </w:tcBorders>
            <w:noWrap w:val="0"/>
            <w:vAlign w:val="center"/>
          </w:tcPr>
          <w:p w14:paraId="385867FC">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74E23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F1C309A">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51</w:t>
            </w:r>
          </w:p>
        </w:tc>
        <w:tc>
          <w:tcPr>
            <w:tcW w:w="1830" w:type="dxa"/>
            <w:tcBorders>
              <w:top w:val="nil"/>
              <w:left w:val="single" w:color="000000" w:sz="8" w:space="0"/>
              <w:bottom w:val="single" w:color="000000" w:sz="8" w:space="0"/>
              <w:right w:val="single" w:color="000000" w:sz="8" w:space="0"/>
            </w:tcBorders>
            <w:noWrap w:val="0"/>
            <w:vAlign w:val="center"/>
          </w:tcPr>
          <w:p w14:paraId="3FE5A7E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吊扇</w:t>
            </w:r>
          </w:p>
        </w:tc>
        <w:tc>
          <w:tcPr>
            <w:tcW w:w="1869" w:type="dxa"/>
            <w:tcBorders>
              <w:top w:val="nil"/>
              <w:left w:val="single" w:color="000000" w:sz="8" w:space="0"/>
              <w:bottom w:val="single" w:color="000000" w:sz="8" w:space="0"/>
              <w:right w:val="single" w:color="000000" w:sz="8" w:space="0"/>
            </w:tcBorders>
            <w:noWrap w:val="0"/>
            <w:vAlign w:val="center"/>
          </w:tcPr>
          <w:p w14:paraId="0EF5933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1400cm</w:t>
            </w:r>
          </w:p>
        </w:tc>
        <w:tc>
          <w:tcPr>
            <w:tcW w:w="1356" w:type="dxa"/>
            <w:tcBorders>
              <w:top w:val="nil"/>
              <w:left w:val="single" w:color="000000" w:sz="8" w:space="0"/>
              <w:bottom w:val="single" w:color="000000" w:sz="8" w:space="0"/>
              <w:right w:val="single" w:color="000000" w:sz="8" w:space="0"/>
            </w:tcBorders>
            <w:noWrap w:val="0"/>
            <w:vAlign w:val="center"/>
          </w:tcPr>
          <w:p w14:paraId="46AA823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骆驼</w:t>
            </w:r>
          </w:p>
        </w:tc>
        <w:tc>
          <w:tcPr>
            <w:tcW w:w="645" w:type="dxa"/>
            <w:tcBorders>
              <w:top w:val="nil"/>
              <w:left w:val="single" w:color="000000" w:sz="8" w:space="0"/>
              <w:bottom w:val="single" w:color="000000" w:sz="8" w:space="0"/>
              <w:right w:val="single" w:color="000000" w:sz="8" w:space="0"/>
            </w:tcBorders>
            <w:noWrap w:val="0"/>
            <w:vAlign w:val="center"/>
          </w:tcPr>
          <w:p w14:paraId="2F84F4D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c>
          <w:tcPr>
            <w:tcW w:w="735" w:type="dxa"/>
            <w:tcBorders>
              <w:top w:val="nil"/>
              <w:left w:val="single" w:color="000000" w:sz="8" w:space="0"/>
              <w:bottom w:val="single" w:color="000000" w:sz="8" w:space="0"/>
              <w:right w:val="single" w:color="000000" w:sz="8" w:space="0"/>
            </w:tcBorders>
            <w:noWrap w:val="0"/>
            <w:vAlign w:val="center"/>
          </w:tcPr>
          <w:p w14:paraId="1373F8A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758" w:type="dxa"/>
            <w:tcBorders>
              <w:top w:val="nil"/>
              <w:left w:val="single" w:color="000000" w:sz="8" w:space="0"/>
              <w:bottom w:val="single" w:color="000000" w:sz="8" w:space="0"/>
              <w:right w:val="single" w:color="000000" w:sz="8" w:space="0"/>
            </w:tcBorders>
            <w:noWrap w:val="0"/>
            <w:vAlign w:val="center"/>
          </w:tcPr>
          <w:p w14:paraId="1131160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140</w:t>
            </w:r>
          </w:p>
        </w:tc>
        <w:tc>
          <w:tcPr>
            <w:tcW w:w="995" w:type="dxa"/>
            <w:tcBorders>
              <w:top w:val="nil"/>
              <w:left w:val="single" w:color="000000" w:sz="8" w:space="0"/>
              <w:bottom w:val="single" w:color="000000" w:sz="8" w:space="0"/>
              <w:right w:val="single" w:color="000000" w:sz="8" w:space="0"/>
            </w:tcBorders>
            <w:noWrap w:val="0"/>
            <w:vAlign w:val="center"/>
          </w:tcPr>
          <w:p w14:paraId="5299811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14000</w:t>
            </w:r>
          </w:p>
        </w:tc>
        <w:tc>
          <w:tcPr>
            <w:tcW w:w="1067" w:type="dxa"/>
            <w:vMerge w:val="continue"/>
            <w:tcBorders>
              <w:left w:val="single" w:color="000000" w:sz="8" w:space="0"/>
              <w:right w:val="single" w:color="000000" w:sz="8" w:space="0"/>
            </w:tcBorders>
            <w:noWrap w:val="0"/>
            <w:vAlign w:val="center"/>
          </w:tcPr>
          <w:p w14:paraId="01CBD8E1">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290A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2A919898">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52</w:t>
            </w:r>
          </w:p>
        </w:tc>
        <w:tc>
          <w:tcPr>
            <w:tcW w:w="1830" w:type="dxa"/>
            <w:tcBorders>
              <w:top w:val="nil"/>
              <w:left w:val="single" w:color="000000" w:sz="8" w:space="0"/>
              <w:bottom w:val="single" w:color="000000" w:sz="8" w:space="0"/>
              <w:right w:val="single" w:color="000000" w:sz="8" w:space="0"/>
            </w:tcBorders>
            <w:noWrap w:val="0"/>
            <w:vAlign w:val="center"/>
          </w:tcPr>
          <w:p w14:paraId="73B5E28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吊扇调速器</w:t>
            </w:r>
          </w:p>
        </w:tc>
        <w:tc>
          <w:tcPr>
            <w:tcW w:w="1869" w:type="dxa"/>
            <w:tcBorders>
              <w:top w:val="nil"/>
              <w:left w:val="single" w:color="000000" w:sz="8" w:space="0"/>
              <w:bottom w:val="single" w:color="000000" w:sz="8" w:space="0"/>
              <w:right w:val="single" w:color="000000" w:sz="8" w:space="0"/>
            </w:tcBorders>
            <w:noWrap w:val="0"/>
            <w:vAlign w:val="center"/>
          </w:tcPr>
          <w:p w14:paraId="4A5C941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300w</w:t>
            </w:r>
          </w:p>
        </w:tc>
        <w:tc>
          <w:tcPr>
            <w:tcW w:w="1356" w:type="dxa"/>
            <w:tcBorders>
              <w:top w:val="nil"/>
              <w:left w:val="single" w:color="000000" w:sz="8" w:space="0"/>
              <w:bottom w:val="single" w:color="000000" w:sz="8" w:space="0"/>
              <w:right w:val="single" w:color="000000" w:sz="8" w:space="0"/>
            </w:tcBorders>
            <w:noWrap w:val="0"/>
            <w:vAlign w:val="center"/>
          </w:tcPr>
          <w:p w14:paraId="76AFAC4F">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7FCE144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1BB1A86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6D8F06F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995" w:type="dxa"/>
            <w:tcBorders>
              <w:top w:val="nil"/>
              <w:left w:val="single" w:color="000000" w:sz="8" w:space="0"/>
              <w:bottom w:val="single" w:color="000000" w:sz="8" w:space="0"/>
              <w:right w:val="single" w:color="000000" w:sz="8" w:space="0"/>
            </w:tcBorders>
            <w:noWrap w:val="0"/>
            <w:vAlign w:val="center"/>
          </w:tcPr>
          <w:p w14:paraId="620AF1D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750</w:t>
            </w:r>
          </w:p>
        </w:tc>
        <w:tc>
          <w:tcPr>
            <w:tcW w:w="1067" w:type="dxa"/>
            <w:vMerge w:val="continue"/>
            <w:tcBorders>
              <w:left w:val="single" w:color="000000" w:sz="8" w:space="0"/>
              <w:right w:val="single" w:color="000000" w:sz="8" w:space="0"/>
            </w:tcBorders>
            <w:noWrap w:val="0"/>
            <w:vAlign w:val="center"/>
          </w:tcPr>
          <w:p w14:paraId="3DC1C6A2">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6C7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C4F9226">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53</w:t>
            </w:r>
          </w:p>
        </w:tc>
        <w:tc>
          <w:tcPr>
            <w:tcW w:w="1830" w:type="dxa"/>
            <w:tcBorders>
              <w:top w:val="nil"/>
              <w:left w:val="single" w:color="000000" w:sz="8" w:space="0"/>
              <w:bottom w:val="single" w:color="000000" w:sz="8" w:space="0"/>
              <w:right w:val="single" w:color="000000" w:sz="8" w:space="0"/>
            </w:tcBorders>
            <w:noWrap w:val="0"/>
            <w:vAlign w:val="center"/>
          </w:tcPr>
          <w:p w14:paraId="54DC37D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门锁（锁体）</w:t>
            </w:r>
          </w:p>
        </w:tc>
        <w:tc>
          <w:tcPr>
            <w:tcW w:w="1869" w:type="dxa"/>
            <w:tcBorders>
              <w:top w:val="nil"/>
              <w:left w:val="single" w:color="000000" w:sz="8" w:space="0"/>
              <w:bottom w:val="single" w:color="000000" w:sz="8" w:space="0"/>
              <w:right w:val="single" w:color="000000" w:sz="8" w:space="0"/>
            </w:tcBorders>
            <w:noWrap w:val="0"/>
            <w:vAlign w:val="center"/>
          </w:tcPr>
          <w:p w14:paraId="53EF0E9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普通木门</w:t>
            </w:r>
          </w:p>
        </w:tc>
        <w:tc>
          <w:tcPr>
            <w:tcW w:w="1356" w:type="dxa"/>
            <w:tcBorders>
              <w:top w:val="nil"/>
              <w:left w:val="single" w:color="000000" w:sz="8" w:space="0"/>
              <w:bottom w:val="single" w:color="000000" w:sz="8" w:space="0"/>
              <w:right w:val="single" w:color="000000" w:sz="8" w:space="0"/>
            </w:tcBorders>
            <w:noWrap w:val="0"/>
            <w:vAlign w:val="center"/>
          </w:tcPr>
          <w:p w14:paraId="0939455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见样品</w:t>
            </w:r>
          </w:p>
        </w:tc>
        <w:tc>
          <w:tcPr>
            <w:tcW w:w="645" w:type="dxa"/>
            <w:tcBorders>
              <w:top w:val="nil"/>
              <w:left w:val="single" w:color="000000" w:sz="8" w:space="0"/>
              <w:bottom w:val="single" w:color="000000" w:sz="8" w:space="0"/>
              <w:right w:val="single" w:color="000000" w:sz="8" w:space="0"/>
            </w:tcBorders>
            <w:noWrap w:val="0"/>
            <w:vAlign w:val="center"/>
          </w:tcPr>
          <w:p w14:paraId="6CC0157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c>
          <w:tcPr>
            <w:tcW w:w="735" w:type="dxa"/>
            <w:tcBorders>
              <w:top w:val="nil"/>
              <w:left w:val="single" w:color="000000" w:sz="8" w:space="0"/>
              <w:bottom w:val="single" w:color="000000" w:sz="8" w:space="0"/>
              <w:right w:val="single" w:color="000000" w:sz="8" w:space="0"/>
            </w:tcBorders>
            <w:noWrap w:val="0"/>
            <w:vAlign w:val="center"/>
          </w:tcPr>
          <w:p w14:paraId="4141398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7DCED6B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995" w:type="dxa"/>
            <w:tcBorders>
              <w:top w:val="nil"/>
              <w:left w:val="single" w:color="000000" w:sz="8" w:space="0"/>
              <w:bottom w:val="single" w:color="000000" w:sz="8" w:space="0"/>
              <w:right w:val="single" w:color="000000" w:sz="8" w:space="0"/>
            </w:tcBorders>
            <w:noWrap w:val="0"/>
            <w:vAlign w:val="center"/>
          </w:tcPr>
          <w:p w14:paraId="3DF223B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2500</w:t>
            </w:r>
          </w:p>
        </w:tc>
        <w:tc>
          <w:tcPr>
            <w:tcW w:w="1067" w:type="dxa"/>
            <w:vMerge w:val="continue"/>
            <w:tcBorders>
              <w:left w:val="single" w:color="000000" w:sz="8" w:space="0"/>
              <w:right w:val="single" w:color="000000" w:sz="8" w:space="0"/>
            </w:tcBorders>
            <w:noWrap w:val="0"/>
            <w:vAlign w:val="center"/>
          </w:tcPr>
          <w:p w14:paraId="26833445">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4819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43270857">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54</w:t>
            </w:r>
          </w:p>
        </w:tc>
        <w:tc>
          <w:tcPr>
            <w:tcW w:w="1830" w:type="dxa"/>
            <w:tcBorders>
              <w:top w:val="nil"/>
              <w:left w:val="single" w:color="000000" w:sz="8" w:space="0"/>
              <w:bottom w:val="single" w:color="000000" w:sz="8" w:space="0"/>
              <w:right w:val="single" w:color="000000" w:sz="8" w:space="0"/>
            </w:tcBorders>
            <w:noWrap w:val="0"/>
            <w:vAlign w:val="center"/>
          </w:tcPr>
          <w:p w14:paraId="138E73B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锁芯</w:t>
            </w:r>
          </w:p>
        </w:tc>
        <w:tc>
          <w:tcPr>
            <w:tcW w:w="1869" w:type="dxa"/>
            <w:tcBorders>
              <w:top w:val="nil"/>
              <w:left w:val="single" w:color="000000" w:sz="8" w:space="0"/>
              <w:bottom w:val="single" w:color="000000" w:sz="8" w:space="0"/>
              <w:right w:val="single" w:color="000000" w:sz="8" w:space="0"/>
            </w:tcBorders>
            <w:noWrap w:val="0"/>
            <w:vAlign w:val="center"/>
          </w:tcPr>
          <w:p w14:paraId="637593C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普通木门</w:t>
            </w:r>
          </w:p>
        </w:tc>
        <w:tc>
          <w:tcPr>
            <w:tcW w:w="1356" w:type="dxa"/>
            <w:tcBorders>
              <w:top w:val="nil"/>
              <w:left w:val="single" w:color="000000" w:sz="8" w:space="0"/>
              <w:bottom w:val="single" w:color="000000" w:sz="8" w:space="0"/>
              <w:right w:val="single" w:color="000000" w:sz="8" w:space="0"/>
            </w:tcBorders>
            <w:noWrap w:val="0"/>
            <w:vAlign w:val="center"/>
          </w:tcPr>
          <w:p w14:paraId="21CDED5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见样品</w:t>
            </w:r>
          </w:p>
        </w:tc>
        <w:tc>
          <w:tcPr>
            <w:tcW w:w="645" w:type="dxa"/>
            <w:tcBorders>
              <w:top w:val="nil"/>
              <w:left w:val="single" w:color="000000" w:sz="8" w:space="0"/>
              <w:bottom w:val="single" w:color="000000" w:sz="8" w:space="0"/>
              <w:right w:val="single" w:color="000000" w:sz="8" w:space="0"/>
            </w:tcBorders>
            <w:noWrap w:val="0"/>
            <w:vAlign w:val="center"/>
          </w:tcPr>
          <w:p w14:paraId="1DBC715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08C1EA1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1A12925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32</w:t>
            </w:r>
          </w:p>
        </w:tc>
        <w:tc>
          <w:tcPr>
            <w:tcW w:w="995" w:type="dxa"/>
            <w:tcBorders>
              <w:top w:val="nil"/>
              <w:left w:val="single" w:color="000000" w:sz="8" w:space="0"/>
              <w:bottom w:val="single" w:color="000000" w:sz="8" w:space="0"/>
              <w:right w:val="single" w:color="000000" w:sz="8" w:space="0"/>
            </w:tcBorders>
            <w:noWrap w:val="0"/>
            <w:vAlign w:val="center"/>
          </w:tcPr>
          <w:p w14:paraId="19D54D5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1600</w:t>
            </w:r>
          </w:p>
        </w:tc>
        <w:tc>
          <w:tcPr>
            <w:tcW w:w="1067" w:type="dxa"/>
            <w:vMerge w:val="continue"/>
            <w:tcBorders>
              <w:left w:val="single" w:color="000000" w:sz="8" w:space="0"/>
              <w:right w:val="single" w:color="000000" w:sz="8" w:space="0"/>
            </w:tcBorders>
            <w:noWrap w:val="0"/>
            <w:vAlign w:val="center"/>
          </w:tcPr>
          <w:p w14:paraId="0EC986A5">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3822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822211C">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55</w:t>
            </w:r>
          </w:p>
        </w:tc>
        <w:tc>
          <w:tcPr>
            <w:tcW w:w="1830" w:type="dxa"/>
            <w:tcBorders>
              <w:top w:val="nil"/>
              <w:left w:val="single" w:color="000000" w:sz="8" w:space="0"/>
              <w:bottom w:val="single" w:color="000000" w:sz="8" w:space="0"/>
              <w:right w:val="single" w:color="000000" w:sz="8" w:space="0"/>
            </w:tcBorders>
            <w:noWrap w:val="0"/>
            <w:vAlign w:val="center"/>
          </w:tcPr>
          <w:p w14:paraId="364BFFE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防盗锁锁体</w:t>
            </w:r>
          </w:p>
        </w:tc>
        <w:tc>
          <w:tcPr>
            <w:tcW w:w="1869" w:type="dxa"/>
            <w:tcBorders>
              <w:top w:val="nil"/>
              <w:left w:val="single" w:color="000000" w:sz="8" w:space="0"/>
              <w:bottom w:val="single" w:color="000000" w:sz="8" w:space="0"/>
              <w:right w:val="single" w:color="000000" w:sz="8" w:space="0"/>
            </w:tcBorders>
            <w:noWrap w:val="0"/>
            <w:vAlign w:val="center"/>
          </w:tcPr>
          <w:p w14:paraId="03528FF0">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3DF5A20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见样品</w:t>
            </w:r>
          </w:p>
        </w:tc>
        <w:tc>
          <w:tcPr>
            <w:tcW w:w="645" w:type="dxa"/>
            <w:tcBorders>
              <w:top w:val="nil"/>
              <w:left w:val="single" w:color="000000" w:sz="8" w:space="0"/>
              <w:bottom w:val="single" w:color="000000" w:sz="8" w:space="0"/>
              <w:right w:val="single" w:color="000000" w:sz="8" w:space="0"/>
            </w:tcBorders>
            <w:noWrap w:val="0"/>
            <w:vAlign w:val="center"/>
          </w:tcPr>
          <w:p w14:paraId="6426531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c>
          <w:tcPr>
            <w:tcW w:w="735" w:type="dxa"/>
            <w:tcBorders>
              <w:top w:val="nil"/>
              <w:left w:val="single" w:color="000000" w:sz="8" w:space="0"/>
              <w:bottom w:val="single" w:color="000000" w:sz="8" w:space="0"/>
              <w:right w:val="single" w:color="000000" w:sz="8" w:space="0"/>
            </w:tcBorders>
            <w:noWrap w:val="0"/>
            <w:vAlign w:val="center"/>
          </w:tcPr>
          <w:p w14:paraId="5150CF2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758" w:type="dxa"/>
            <w:tcBorders>
              <w:top w:val="nil"/>
              <w:left w:val="single" w:color="000000" w:sz="8" w:space="0"/>
              <w:bottom w:val="single" w:color="000000" w:sz="8" w:space="0"/>
              <w:right w:val="single" w:color="000000" w:sz="8" w:space="0"/>
            </w:tcBorders>
            <w:noWrap w:val="0"/>
            <w:vAlign w:val="center"/>
          </w:tcPr>
          <w:p w14:paraId="01EFE04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110</w:t>
            </w:r>
          </w:p>
        </w:tc>
        <w:tc>
          <w:tcPr>
            <w:tcW w:w="995" w:type="dxa"/>
            <w:tcBorders>
              <w:top w:val="nil"/>
              <w:left w:val="single" w:color="000000" w:sz="8" w:space="0"/>
              <w:bottom w:val="single" w:color="000000" w:sz="8" w:space="0"/>
              <w:right w:val="single" w:color="000000" w:sz="8" w:space="0"/>
            </w:tcBorders>
            <w:noWrap w:val="0"/>
            <w:vAlign w:val="center"/>
          </w:tcPr>
          <w:p w14:paraId="347F18A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3300</w:t>
            </w:r>
          </w:p>
        </w:tc>
        <w:tc>
          <w:tcPr>
            <w:tcW w:w="1067" w:type="dxa"/>
            <w:vMerge w:val="continue"/>
            <w:tcBorders>
              <w:left w:val="single" w:color="000000" w:sz="8" w:space="0"/>
              <w:right w:val="single" w:color="000000" w:sz="8" w:space="0"/>
            </w:tcBorders>
            <w:noWrap w:val="0"/>
            <w:vAlign w:val="center"/>
          </w:tcPr>
          <w:p w14:paraId="61682756">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5DFB0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64955A0">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56</w:t>
            </w:r>
          </w:p>
        </w:tc>
        <w:tc>
          <w:tcPr>
            <w:tcW w:w="1830" w:type="dxa"/>
            <w:tcBorders>
              <w:top w:val="nil"/>
              <w:left w:val="single" w:color="000000" w:sz="8" w:space="0"/>
              <w:bottom w:val="single" w:color="000000" w:sz="8" w:space="0"/>
              <w:right w:val="single" w:color="000000" w:sz="8" w:space="0"/>
            </w:tcBorders>
            <w:noWrap w:val="0"/>
            <w:vAlign w:val="center"/>
          </w:tcPr>
          <w:p w14:paraId="45F6DF0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防盗锁锁芯</w:t>
            </w:r>
          </w:p>
        </w:tc>
        <w:tc>
          <w:tcPr>
            <w:tcW w:w="1869" w:type="dxa"/>
            <w:tcBorders>
              <w:top w:val="nil"/>
              <w:left w:val="single" w:color="000000" w:sz="8" w:space="0"/>
              <w:bottom w:val="single" w:color="000000" w:sz="8" w:space="0"/>
              <w:right w:val="single" w:color="000000" w:sz="8" w:space="0"/>
            </w:tcBorders>
            <w:noWrap w:val="0"/>
            <w:vAlign w:val="center"/>
          </w:tcPr>
          <w:p w14:paraId="2D99B63B">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2122062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见样品</w:t>
            </w:r>
          </w:p>
        </w:tc>
        <w:tc>
          <w:tcPr>
            <w:tcW w:w="645" w:type="dxa"/>
            <w:tcBorders>
              <w:top w:val="nil"/>
              <w:left w:val="single" w:color="000000" w:sz="8" w:space="0"/>
              <w:bottom w:val="single" w:color="000000" w:sz="8" w:space="0"/>
              <w:right w:val="single" w:color="000000" w:sz="8" w:space="0"/>
            </w:tcBorders>
            <w:noWrap w:val="0"/>
            <w:vAlign w:val="center"/>
          </w:tcPr>
          <w:p w14:paraId="0472BBF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338F882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4D730DE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70</w:t>
            </w:r>
          </w:p>
        </w:tc>
        <w:tc>
          <w:tcPr>
            <w:tcW w:w="995" w:type="dxa"/>
            <w:tcBorders>
              <w:top w:val="nil"/>
              <w:left w:val="single" w:color="000000" w:sz="8" w:space="0"/>
              <w:bottom w:val="single" w:color="000000" w:sz="8" w:space="0"/>
              <w:right w:val="single" w:color="000000" w:sz="8" w:space="0"/>
            </w:tcBorders>
            <w:noWrap w:val="0"/>
            <w:vAlign w:val="center"/>
          </w:tcPr>
          <w:p w14:paraId="5C899EE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1400</w:t>
            </w:r>
          </w:p>
        </w:tc>
        <w:tc>
          <w:tcPr>
            <w:tcW w:w="1067" w:type="dxa"/>
            <w:vMerge w:val="continue"/>
            <w:tcBorders>
              <w:left w:val="single" w:color="000000" w:sz="8" w:space="0"/>
              <w:right w:val="single" w:color="000000" w:sz="8" w:space="0"/>
            </w:tcBorders>
            <w:noWrap w:val="0"/>
            <w:vAlign w:val="center"/>
          </w:tcPr>
          <w:p w14:paraId="16157850">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3582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F138CAD">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57</w:t>
            </w:r>
          </w:p>
        </w:tc>
        <w:tc>
          <w:tcPr>
            <w:tcW w:w="1830" w:type="dxa"/>
            <w:tcBorders>
              <w:top w:val="nil"/>
              <w:left w:val="single" w:color="000000" w:sz="8" w:space="0"/>
              <w:bottom w:val="single" w:color="000000" w:sz="8" w:space="0"/>
              <w:right w:val="single" w:color="000000" w:sz="8" w:space="0"/>
            </w:tcBorders>
            <w:noWrap w:val="0"/>
            <w:vAlign w:val="center"/>
          </w:tcPr>
          <w:p w14:paraId="53A5F45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泡沫膨胀剂</w:t>
            </w:r>
          </w:p>
        </w:tc>
        <w:tc>
          <w:tcPr>
            <w:tcW w:w="1869" w:type="dxa"/>
            <w:tcBorders>
              <w:top w:val="nil"/>
              <w:left w:val="single" w:color="000000" w:sz="8" w:space="0"/>
              <w:bottom w:val="single" w:color="000000" w:sz="8" w:space="0"/>
              <w:right w:val="single" w:color="000000" w:sz="8" w:space="0"/>
            </w:tcBorders>
            <w:noWrap w:val="0"/>
            <w:vAlign w:val="center"/>
          </w:tcPr>
          <w:p w14:paraId="2B1346F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大罐</w:t>
            </w:r>
          </w:p>
        </w:tc>
        <w:tc>
          <w:tcPr>
            <w:tcW w:w="1356" w:type="dxa"/>
            <w:tcBorders>
              <w:top w:val="nil"/>
              <w:left w:val="single" w:color="000000" w:sz="8" w:space="0"/>
              <w:bottom w:val="single" w:color="000000" w:sz="8" w:space="0"/>
              <w:right w:val="single" w:color="000000" w:sz="8" w:space="0"/>
            </w:tcBorders>
            <w:noWrap w:val="0"/>
            <w:vAlign w:val="center"/>
          </w:tcPr>
          <w:p w14:paraId="135DE116">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ADB37A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16695B9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1EE549A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w:t>
            </w:r>
          </w:p>
        </w:tc>
        <w:tc>
          <w:tcPr>
            <w:tcW w:w="995" w:type="dxa"/>
            <w:tcBorders>
              <w:top w:val="nil"/>
              <w:left w:val="single" w:color="000000" w:sz="8" w:space="0"/>
              <w:bottom w:val="single" w:color="000000" w:sz="8" w:space="0"/>
              <w:right w:val="single" w:color="000000" w:sz="8" w:space="0"/>
            </w:tcBorders>
            <w:noWrap w:val="0"/>
            <w:vAlign w:val="center"/>
          </w:tcPr>
          <w:p w14:paraId="4B1B1F9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220</w:t>
            </w:r>
          </w:p>
        </w:tc>
        <w:tc>
          <w:tcPr>
            <w:tcW w:w="1067" w:type="dxa"/>
            <w:vMerge w:val="continue"/>
            <w:tcBorders>
              <w:left w:val="single" w:color="000000" w:sz="8" w:space="0"/>
              <w:right w:val="single" w:color="000000" w:sz="8" w:space="0"/>
            </w:tcBorders>
            <w:noWrap w:val="0"/>
            <w:vAlign w:val="center"/>
          </w:tcPr>
          <w:p w14:paraId="17042ABA">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1117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DD0D665">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58</w:t>
            </w:r>
          </w:p>
        </w:tc>
        <w:tc>
          <w:tcPr>
            <w:tcW w:w="1830" w:type="dxa"/>
            <w:tcBorders>
              <w:top w:val="nil"/>
              <w:left w:val="single" w:color="000000" w:sz="8" w:space="0"/>
              <w:bottom w:val="single" w:color="000000" w:sz="8" w:space="0"/>
              <w:right w:val="single" w:color="000000" w:sz="8" w:space="0"/>
            </w:tcBorders>
            <w:noWrap w:val="0"/>
            <w:vAlign w:val="center"/>
          </w:tcPr>
          <w:p w14:paraId="6E042D9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铝扣板</w:t>
            </w:r>
          </w:p>
        </w:tc>
        <w:tc>
          <w:tcPr>
            <w:tcW w:w="1869" w:type="dxa"/>
            <w:tcBorders>
              <w:top w:val="nil"/>
              <w:left w:val="single" w:color="000000" w:sz="8" w:space="0"/>
              <w:bottom w:val="single" w:color="000000" w:sz="8" w:space="0"/>
              <w:right w:val="single" w:color="000000" w:sz="8" w:space="0"/>
            </w:tcBorders>
            <w:noWrap w:val="0"/>
            <w:vAlign w:val="center"/>
          </w:tcPr>
          <w:p w14:paraId="0B298FA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300*300</w:t>
            </w:r>
          </w:p>
        </w:tc>
        <w:tc>
          <w:tcPr>
            <w:tcW w:w="1356" w:type="dxa"/>
            <w:tcBorders>
              <w:top w:val="nil"/>
              <w:left w:val="single" w:color="000000" w:sz="8" w:space="0"/>
              <w:bottom w:val="single" w:color="000000" w:sz="8" w:space="0"/>
              <w:right w:val="single" w:color="000000" w:sz="8" w:space="0"/>
            </w:tcBorders>
            <w:noWrap w:val="0"/>
            <w:vAlign w:val="center"/>
          </w:tcPr>
          <w:p w14:paraId="6C55B96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集成顶</w:t>
            </w:r>
          </w:p>
        </w:tc>
        <w:tc>
          <w:tcPr>
            <w:tcW w:w="645" w:type="dxa"/>
            <w:tcBorders>
              <w:top w:val="nil"/>
              <w:left w:val="single" w:color="000000" w:sz="8" w:space="0"/>
              <w:bottom w:val="single" w:color="000000" w:sz="8" w:space="0"/>
              <w:right w:val="single" w:color="000000" w:sz="8" w:space="0"/>
            </w:tcBorders>
            <w:noWrap w:val="0"/>
            <w:vAlign w:val="center"/>
          </w:tcPr>
          <w:p w14:paraId="728E408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块</w:t>
            </w:r>
          </w:p>
        </w:tc>
        <w:tc>
          <w:tcPr>
            <w:tcW w:w="735" w:type="dxa"/>
            <w:tcBorders>
              <w:top w:val="nil"/>
              <w:left w:val="single" w:color="000000" w:sz="8" w:space="0"/>
              <w:bottom w:val="single" w:color="000000" w:sz="8" w:space="0"/>
              <w:right w:val="single" w:color="000000" w:sz="8" w:space="0"/>
            </w:tcBorders>
            <w:noWrap w:val="0"/>
            <w:vAlign w:val="center"/>
          </w:tcPr>
          <w:p w14:paraId="70E68E8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1161AA2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995" w:type="dxa"/>
            <w:tcBorders>
              <w:top w:val="nil"/>
              <w:left w:val="single" w:color="000000" w:sz="8" w:space="0"/>
              <w:bottom w:val="single" w:color="000000" w:sz="8" w:space="0"/>
              <w:right w:val="single" w:color="000000" w:sz="8" w:space="0"/>
            </w:tcBorders>
            <w:noWrap w:val="0"/>
            <w:vAlign w:val="center"/>
          </w:tcPr>
          <w:p w14:paraId="61D6424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750</w:t>
            </w:r>
          </w:p>
        </w:tc>
        <w:tc>
          <w:tcPr>
            <w:tcW w:w="1067" w:type="dxa"/>
            <w:vMerge w:val="continue"/>
            <w:tcBorders>
              <w:left w:val="single" w:color="000000" w:sz="8" w:space="0"/>
              <w:right w:val="single" w:color="000000" w:sz="8" w:space="0"/>
            </w:tcBorders>
            <w:noWrap w:val="0"/>
            <w:vAlign w:val="center"/>
          </w:tcPr>
          <w:p w14:paraId="233AFBAC">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58376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36F7070">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59</w:t>
            </w:r>
          </w:p>
        </w:tc>
        <w:tc>
          <w:tcPr>
            <w:tcW w:w="1830" w:type="dxa"/>
            <w:tcBorders>
              <w:top w:val="nil"/>
              <w:left w:val="single" w:color="000000" w:sz="8" w:space="0"/>
              <w:bottom w:val="single" w:color="000000" w:sz="8" w:space="0"/>
              <w:right w:val="single" w:color="000000" w:sz="8" w:space="0"/>
            </w:tcBorders>
            <w:noWrap w:val="0"/>
            <w:vAlign w:val="center"/>
          </w:tcPr>
          <w:p w14:paraId="69D2DF9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铝扣板</w:t>
            </w:r>
          </w:p>
        </w:tc>
        <w:tc>
          <w:tcPr>
            <w:tcW w:w="1869" w:type="dxa"/>
            <w:tcBorders>
              <w:top w:val="nil"/>
              <w:left w:val="single" w:color="000000" w:sz="8" w:space="0"/>
              <w:bottom w:val="single" w:color="000000" w:sz="8" w:space="0"/>
              <w:right w:val="single" w:color="000000" w:sz="8" w:space="0"/>
            </w:tcBorders>
            <w:noWrap w:val="0"/>
            <w:vAlign w:val="center"/>
          </w:tcPr>
          <w:p w14:paraId="333BDEC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600*600</w:t>
            </w:r>
          </w:p>
        </w:tc>
        <w:tc>
          <w:tcPr>
            <w:tcW w:w="1356" w:type="dxa"/>
            <w:tcBorders>
              <w:top w:val="nil"/>
              <w:left w:val="single" w:color="000000" w:sz="8" w:space="0"/>
              <w:bottom w:val="single" w:color="000000" w:sz="8" w:space="0"/>
              <w:right w:val="single" w:color="000000" w:sz="8" w:space="0"/>
            </w:tcBorders>
            <w:noWrap w:val="0"/>
            <w:vAlign w:val="center"/>
          </w:tcPr>
          <w:p w14:paraId="7ED69D1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集成顶</w:t>
            </w:r>
          </w:p>
        </w:tc>
        <w:tc>
          <w:tcPr>
            <w:tcW w:w="645" w:type="dxa"/>
            <w:tcBorders>
              <w:top w:val="nil"/>
              <w:left w:val="single" w:color="000000" w:sz="8" w:space="0"/>
              <w:bottom w:val="single" w:color="000000" w:sz="8" w:space="0"/>
              <w:right w:val="single" w:color="000000" w:sz="8" w:space="0"/>
            </w:tcBorders>
            <w:noWrap w:val="0"/>
            <w:vAlign w:val="center"/>
          </w:tcPr>
          <w:p w14:paraId="79AA229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块</w:t>
            </w:r>
          </w:p>
        </w:tc>
        <w:tc>
          <w:tcPr>
            <w:tcW w:w="735" w:type="dxa"/>
            <w:tcBorders>
              <w:top w:val="nil"/>
              <w:left w:val="single" w:color="000000" w:sz="8" w:space="0"/>
              <w:bottom w:val="single" w:color="000000" w:sz="8" w:space="0"/>
              <w:right w:val="single" w:color="000000" w:sz="8" w:space="0"/>
            </w:tcBorders>
            <w:noWrap w:val="0"/>
            <w:vAlign w:val="center"/>
          </w:tcPr>
          <w:p w14:paraId="6473E21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137B1FF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995" w:type="dxa"/>
            <w:tcBorders>
              <w:top w:val="nil"/>
              <w:left w:val="single" w:color="000000" w:sz="8" w:space="0"/>
              <w:bottom w:val="single" w:color="000000" w:sz="8" w:space="0"/>
              <w:right w:val="single" w:color="000000" w:sz="8" w:space="0"/>
            </w:tcBorders>
            <w:noWrap w:val="0"/>
            <w:vAlign w:val="center"/>
          </w:tcPr>
          <w:p w14:paraId="5D159C3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1000</w:t>
            </w:r>
          </w:p>
        </w:tc>
        <w:tc>
          <w:tcPr>
            <w:tcW w:w="1067" w:type="dxa"/>
            <w:vMerge w:val="continue"/>
            <w:tcBorders>
              <w:left w:val="single" w:color="000000" w:sz="8" w:space="0"/>
              <w:right w:val="single" w:color="000000" w:sz="8" w:space="0"/>
            </w:tcBorders>
            <w:noWrap w:val="0"/>
            <w:vAlign w:val="center"/>
          </w:tcPr>
          <w:p w14:paraId="63E82272">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F25D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5658070">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60</w:t>
            </w:r>
          </w:p>
        </w:tc>
        <w:tc>
          <w:tcPr>
            <w:tcW w:w="1830" w:type="dxa"/>
            <w:tcBorders>
              <w:top w:val="nil"/>
              <w:left w:val="single" w:color="000000" w:sz="8" w:space="0"/>
              <w:bottom w:val="single" w:color="000000" w:sz="8" w:space="0"/>
              <w:right w:val="single" w:color="000000" w:sz="8" w:space="0"/>
            </w:tcBorders>
            <w:noWrap w:val="0"/>
            <w:vAlign w:val="center"/>
          </w:tcPr>
          <w:p w14:paraId="5A478DD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卫生间隔断合页</w:t>
            </w:r>
          </w:p>
        </w:tc>
        <w:tc>
          <w:tcPr>
            <w:tcW w:w="1869" w:type="dxa"/>
            <w:tcBorders>
              <w:top w:val="nil"/>
              <w:left w:val="single" w:color="000000" w:sz="8" w:space="0"/>
              <w:bottom w:val="single" w:color="000000" w:sz="8" w:space="0"/>
              <w:right w:val="single" w:color="000000" w:sz="8" w:space="0"/>
            </w:tcBorders>
            <w:noWrap w:val="0"/>
            <w:vAlign w:val="center"/>
          </w:tcPr>
          <w:p w14:paraId="0496FDB3">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6CDEBE3C">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4A7594F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付</w:t>
            </w:r>
          </w:p>
        </w:tc>
        <w:tc>
          <w:tcPr>
            <w:tcW w:w="735" w:type="dxa"/>
            <w:tcBorders>
              <w:top w:val="nil"/>
              <w:left w:val="single" w:color="000000" w:sz="8" w:space="0"/>
              <w:bottom w:val="single" w:color="000000" w:sz="8" w:space="0"/>
              <w:right w:val="single" w:color="000000" w:sz="8" w:space="0"/>
            </w:tcBorders>
            <w:noWrap w:val="0"/>
            <w:vAlign w:val="center"/>
          </w:tcPr>
          <w:p w14:paraId="73C93CC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w:t>
            </w:r>
          </w:p>
        </w:tc>
        <w:tc>
          <w:tcPr>
            <w:tcW w:w="758" w:type="dxa"/>
            <w:tcBorders>
              <w:top w:val="nil"/>
              <w:left w:val="single" w:color="000000" w:sz="8" w:space="0"/>
              <w:bottom w:val="single" w:color="000000" w:sz="8" w:space="0"/>
              <w:right w:val="single" w:color="000000" w:sz="8" w:space="0"/>
            </w:tcBorders>
            <w:noWrap w:val="0"/>
            <w:vAlign w:val="center"/>
          </w:tcPr>
          <w:p w14:paraId="630B378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w:t>
            </w:r>
          </w:p>
        </w:tc>
        <w:tc>
          <w:tcPr>
            <w:tcW w:w="995" w:type="dxa"/>
            <w:tcBorders>
              <w:top w:val="nil"/>
              <w:left w:val="single" w:color="000000" w:sz="8" w:space="0"/>
              <w:bottom w:val="single" w:color="000000" w:sz="8" w:space="0"/>
              <w:right w:val="single" w:color="000000" w:sz="8" w:space="0"/>
            </w:tcBorders>
            <w:noWrap w:val="0"/>
            <w:vAlign w:val="center"/>
          </w:tcPr>
          <w:p w14:paraId="70C63DF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1120</w:t>
            </w:r>
          </w:p>
        </w:tc>
        <w:tc>
          <w:tcPr>
            <w:tcW w:w="1067" w:type="dxa"/>
            <w:vMerge w:val="continue"/>
            <w:tcBorders>
              <w:left w:val="single" w:color="000000" w:sz="8" w:space="0"/>
              <w:right w:val="single" w:color="000000" w:sz="8" w:space="0"/>
            </w:tcBorders>
            <w:noWrap w:val="0"/>
            <w:vAlign w:val="center"/>
          </w:tcPr>
          <w:p w14:paraId="56DA8DD9">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8BF4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AB67109">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61</w:t>
            </w:r>
          </w:p>
        </w:tc>
        <w:tc>
          <w:tcPr>
            <w:tcW w:w="1830" w:type="dxa"/>
            <w:tcBorders>
              <w:top w:val="nil"/>
              <w:left w:val="single" w:color="000000" w:sz="8" w:space="0"/>
              <w:bottom w:val="single" w:color="000000" w:sz="8" w:space="0"/>
              <w:right w:val="single" w:color="000000" w:sz="8" w:space="0"/>
            </w:tcBorders>
            <w:noWrap w:val="0"/>
            <w:vAlign w:val="center"/>
          </w:tcPr>
          <w:p w14:paraId="53ADDA5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卫生间门锁扣</w:t>
            </w:r>
          </w:p>
        </w:tc>
        <w:tc>
          <w:tcPr>
            <w:tcW w:w="1869" w:type="dxa"/>
            <w:tcBorders>
              <w:top w:val="nil"/>
              <w:left w:val="single" w:color="000000" w:sz="8" w:space="0"/>
              <w:bottom w:val="single" w:color="000000" w:sz="8" w:space="0"/>
              <w:right w:val="single" w:color="000000" w:sz="8" w:space="0"/>
            </w:tcBorders>
            <w:noWrap w:val="0"/>
            <w:vAlign w:val="center"/>
          </w:tcPr>
          <w:p w14:paraId="4CB8C31B">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3A87C696">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0B8A2ED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35" w:type="dxa"/>
            <w:tcBorders>
              <w:top w:val="nil"/>
              <w:left w:val="single" w:color="000000" w:sz="8" w:space="0"/>
              <w:bottom w:val="single" w:color="000000" w:sz="8" w:space="0"/>
              <w:right w:val="single" w:color="000000" w:sz="8" w:space="0"/>
            </w:tcBorders>
            <w:noWrap w:val="0"/>
            <w:vAlign w:val="center"/>
          </w:tcPr>
          <w:p w14:paraId="38765CF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392D418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995" w:type="dxa"/>
            <w:tcBorders>
              <w:top w:val="nil"/>
              <w:left w:val="single" w:color="000000" w:sz="8" w:space="0"/>
              <w:bottom w:val="single" w:color="000000" w:sz="8" w:space="0"/>
              <w:right w:val="single" w:color="000000" w:sz="8" w:space="0"/>
            </w:tcBorders>
            <w:noWrap w:val="0"/>
            <w:vAlign w:val="center"/>
          </w:tcPr>
          <w:p w14:paraId="4D1F376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1067" w:type="dxa"/>
            <w:vMerge w:val="continue"/>
            <w:tcBorders>
              <w:left w:val="single" w:color="000000" w:sz="8" w:space="0"/>
              <w:right w:val="single" w:color="000000" w:sz="8" w:space="0"/>
            </w:tcBorders>
            <w:noWrap w:val="0"/>
            <w:vAlign w:val="center"/>
          </w:tcPr>
          <w:p w14:paraId="539D911C">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1CD9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153AE3B">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62</w:t>
            </w:r>
          </w:p>
        </w:tc>
        <w:tc>
          <w:tcPr>
            <w:tcW w:w="1830" w:type="dxa"/>
            <w:tcBorders>
              <w:top w:val="nil"/>
              <w:left w:val="single" w:color="000000" w:sz="8" w:space="0"/>
              <w:bottom w:val="single" w:color="000000" w:sz="8" w:space="0"/>
              <w:right w:val="single" w:color="000000" w:sz="8" w:space="0"/>
            </w:tcBorders>
            <w:noWrap w:val="0"/>
            <w:vAlign w:val="center"/>
          </w:tcPr>
          <w:p w14:paraId="05A9DE6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玻璃门拉手</w:t>
            </w:r>
          </w:p>
        </w:tc>
        <w:tc>
          <w:tcPr>
            <w:tcW w:w="1869" w:type="dxa"/>
            <w:tcBorders>
              <w:top w:val="nil"/>
              <w:left w:val="single" w:color="000000" w:sz="8" w:space="0"/>
              <w:bottom w:val="single" w:color="000000" w:sz="8" w:space="0"/>
              <w:right w:val="single" w:color="000000" w:sz="8" w:space="0"/>
            </w:tcBorders>
            <w:noWrap w:val="0"/>
            <w:vAlign w:val="center"/>
          </w:tcPr>
          <w:p w14:paraId="44D500C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900*900</w:t>
            </w:r>
          </w:p>
        </w:tc>
        <w:tc>
          <w:tcPr>
            <w:tcW w:w="1356" w:type="dxa"/>
            <w:tcBorders>
              <w:top w:val="nil"/>
              <w:left w:val="single" w:color="000000" w:sz="8" w:space="0"/>
              <w:bottom w:val="single" w:color="000000" w:sz="8" w:space="0"/>
              <w:right w:val="single" w:color="000000" w:sz="8" w:space="0"/>
            </w:tcBorders>
            <w:noWrap w:val="0"/>
            <w:vAlign w:val="center"/>
          </w:tcPr>
          <w:p w14:paraId="307F4E9F">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801DA6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35" w:type="dxa"/>
            <w:tcBorders>
              <w:top w:val="nil"/>
              <w:left w:val="single" w:color="000000" w:sz="8" w:space="0"/>
              <w:bottom w:val="single" w:color="000000" w:sz="8" w:space="0"/>
              <w:right w:val="single" w:color="000000" w:sz="8" w:space="0"/>
            </w:tcBorders>
            <w:noWrap w:val="0"/>
            <w:vAlign w:val="center"/>
          </w:tcPr>
          <w:p w14:paraId="3B56E56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365C25F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110</w:t>
            </w:r>
          </w:p>
        </w:tc>
        <w:tc>
          <w:tcPr>
            <w:tcW w:w="995" w:type="dxa"/>
            <w:tcBorders>
              <w:top w:val="nil"/>
              <w:left w:val="single" w:color="000000" w:sz="8" w:space="0"/>
              <w:bottom w:val="single" w:color="000000" w:sz="8" w:space="0"/>
              <w:right w:val="single" w:color="000000" w:sz="8" w:space="0"/>
            </w:tcBorders>
            <w:noWrap w:val="0"/>
            <w:vAlign w:val="center"/>
          </w:tcPr>
          <w:p w14:paraId="270CC30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2200</w:t>
            </w:r>
          </w:p>
        </w:tc>
        <w:tc>
          <w:tcPr>
            <w:tcW w:w="1067" w:type="dxa"/>
            <w:vMerge w:val="continue"/>
            <w:tcBorders>
              <w:left w:val="single" w:color="000000" w:sz="8" w:space="0"/>
              <w:right w:val="single" w:color="000000" w:sz="8" w:space="0"/>
            </w:tcBorders>
            <w:noWrap w:val="0"/>
            <w:vAlign w:val="center"/>
          </w:tcPr>
          <w:p w14:paraId="64FC52EB">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9CAE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57A138B">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63</w:t>
            </w:r>
          </w:p>
        </w:tc>
        <w:tc>
          <w:tcPr>
            <w:tcW w:w="1830" w:type="dxa"/>
            <w:tcBorders>
              <w:top w:val="nil"/>
              <w:left w:val="single" w:color="000000" w:sz="8" w:space="0"/>
              <w:bottom w:val="single" w:color="000000" w:sz="8" w:space="0"/>
              <w:right w:val="single" w:color="000000" w:sz="8" w:space="0"/>
            </w:tcBorders>
            <w:noWrap w:val="0"/>
            <w:vAlign w:val="center"/>
          </w:tcPr>
          <w:p w14:paraId="4ACD9BC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玻璃门拉手</w:t>
            </w:r>
          </w:p>
        </w:tc>
        <w:tc>
          <w:tcPr>
            <w:tcW w:w="1869" w:type="dxa"/>
            <w:tcBorders>
              <w:top w:val="nil"/>
              <w:left w:val="single" w:color="000000" w:sz="8" w:space="0"/>
              <w:bottom w:val="single" w:color="000000" w:sz="8" w:space="0"/>
              <w:right w:val="single" w:color="000000" w:sz="8" w:space="0"/>
            </w:tcBorders>
            <w:noWrap w:val="0"/>
            <w:vAlign w:val="center"/>
          </w:tcPr>
          <w:p w14:paraId="3BE9F35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800*800</w:t>
            </w:r>
          </w:p>
        </w:tc>
        <w:tc>
          <w:tcPr>
            <w:tcW w:w="1356" w:type="dxa"/>
            <w:tcBorders>
              <w:top w:val="nil"/>
              <w:left w:val="single" w:color="000000" w:sz="8" w:space="0"/>
              <w:bottom w:val="single" w:color="000000" w:sz="8" w:space="0"/>
              <w:right w:val="single" w:color="000000" w:sz="8" w:space="0"/>
            </w:tcBorders>
            <w:noWrap w:val="0"/>
            <w:vAlign w:val="center"/>
          </w:tcPr>
          <w:p w14:paraId="77492B53">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2F0CD32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35" w:type="dxa"/>
            <w:tcBorders>
              <w:top w:val="nil"/>
              <w:left w:val="single" w:color="000000" w:sz="8" w:space="0"/>
              <w:bottom w:val="single" w:color="000000" w:sz="8" w:space="0"/>
              <w:right w:val="single" w:color="000000" w:sz="8" w:space="0"/>
            </w:tcBorders>
            <w:noWrap w:val="0"/>
            <w:vAlign w:val="center"/>
          </w:tcPr>
          <w:p w14:paraId="13C7F8B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5FB04B9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85</w:t>
            </w:r>
          </w:p>
        </w:tc>
        <w:tc>
          <w:tcPr>
            <w:tcW w:w="995" w:type="dxa"/>
            <w:tcBorders>
              <w:top w:val="nil"/>
              <w:left w:val="single" w:color="000000" w:sz="8" w:space="0"/>
              <w:bottom w:val="single" w:color="000000" w:sz="8" w:space="0"/>
              <w:right w:val="single" w:color="000000" w:sz="8" w:space="0"/>
            </w:tcBorders>
            <w:noWrap w:val="0"/>
            <w:vAlign w:val="center"/>
          </w:tcPr>
          <w:p w14:paraId="688BA17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1700</w:t>
            </w:r>
          </w:p>
        </w:tc>
        <w:tc>
          <w:tcPr>
            <w:tcW w:w="1067" w:type="dxa"/>
            <w:vMerge w:val="continue"/>
            <w:tcBorders>
              <w:left w:val="single" w:color="000000" w:sz="8" w:space="0"/>
              <w:right w:val="single" w:color="000000" w:sz="8" w:space="0"/>
            </w:tcBorders>
            <w:noWrap w:val="0"/>
            <w:vAlign w:val="center"/>
          </w:tcPr>
          <w:p w14:paraId="517B41AA">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C2F3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45D661E7">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64</w:t>
            </w:r>
          </w:p>
        </w:tc>
        <w:tc>
          <w:tcPr>
            <w:tcW w:w="1830" w:type="dxa"/>
            <w:tcBorders>
              <w:top w:val="nil"/>
              <w:left w:val="single" w:color="000000" w:sz="8" w:space="0"/>
              <w:bottom w:val="single" w:color="000000" w:sz="8" w:space="0"/>
              <w:right w:val="single" w:color="000000" w:sz="8" w:space="0"/>
            </w:tcBorders>
            <w:noWrap w:val="0"/>
            <w:vAlign w:val="center"/>
          </w:tcPr>
          <w:p w14:paraId="1F76F83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插栓</w:t>
            </w:r>
          </w:p>
        </w:tc>
        <w:tc>
          <w:tcPr>
            <w:tcW w:w="1869" w:type="dxa"/>
            <w:tcBorders>
              <w:top w:val="nil"/>
              <w:left w:val="single" w:color="000000" w:sz="8" w:space="0"/>
              <w:bottom w:val="single" w:color="000000" w:sz="8" w:space="0"/>
              <w:right w:val="single" w:color="000000" w:sz="8" w:space="0"/>
            </w:tcBorders>
            <w:noWrap w:val="0"/>
            <w:vAlign w:val="center"/>
          </w:tcPr>
          <w:p w14:paraId="63950BC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中号</w:t>
            </w:r>
          </w:p>
        </w:tc>
        <w:tc>
          <w:tcPr>
            <w:tcW w:w="1356" w:type="dxa"/>
            <w:tcBorders>
              <w:top w:val="nil"/>
              <w:left w:val="single" w:color="000000" w:sz="8" w:space="0"/>
              <w:bottom w:val="single" w:color="000000" w:sz="8" w:space="0"/>
              <w:right w:val="single" w:color="000000" w:sz="8" w:space="0"/>
            </w:tcBorders>
            <w:noWrap w:val="0"/>
            <w:vAlign w:val="center"/>
          </w:tcPr>
          <w:p w14:paraId="01FBF485">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5B10BDD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35" w:type="dxa"/>
            <w:tcBorders>
              <w:top w:val="nil"/>
              <w:left w:val="single" w:color="000000" w:sz="8" w:space="0"/>
              <w:bottom w:val="single" w:color="000000" w:sz="8" w:space="0"/>
              <w:right w:val="single" w:color="000000" w:sz="8" w:space="0"/>
            </w:tcBorders>
            <w:noWrap w:val="0"/>
            <w:vAlign w:val="center"/>
          </w:tcPr>
          <w:p w14:paraId="79A80E3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758" w:type="dxa"/>
            <w:tcBorders>
              <w:top w:val="nil"/>
              <w:left w:val="single" w:color="000000" w:sz="8" w:space="0"/>
              <w:bottom w:val="single" w:color="000000" w:sz="8" w:space="0"/>
              <w:right w:val="single" w:color="000000" w:sz="8" w:space="0"/>
            </w:tcBorders>
            <w:noWrap w:val="0"/>
            <w:vAlign w:val="center"/>
          </w:tcPr>
          <w:p w14:paraId="057EE18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995" w:type="dxa"/>
            <w:tcBorders>
              <w:top w:val="nil"/>
              <w:left w:val="single" w:color="000000" w:sz="8" w:space="0"/>
              <w:bottom w:val="single" w:color="000000" w:sz="8" w:space="0"/>
              <w:right w:val="single" w:color="000000" w:sz="8" w:space="0"/>
            </w:tcBorders>
            <w:noWrap w:val="0"/>
            <w:vAlign w:val="center"/>
          </w:tcPr>
          <w:p w14:paraId="52A6509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210</w:t>
            </w:r>
          </w:p>
        </w:tc>
        <w:tc>
          <w:tcPr>
            <w:tcW w:w="1067" w:type="dxa"/>
            <w:vMerge w:val="continue"/>
            <w:tcBorders>
              <w:left w:val="single" w:color="000000" w:sz="8" w:space="0"/>
              <w:right w:val="single" w:color="000000" w:sz="8" w:space="0"/>
            </w:tcBorders>
            <w:noWrap w:val="0"/>
            <w:vAlign w:val="center"/>
          </w:tcPr>
          <w:p w14:paraId="6332EEC6">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5913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4C9E59F9">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65</w:t>
            </w:r>
          </w:p>
        </w:tc>
        <w:tc>
          <w:tcPr>
            <w:tcW w:w="1830" w:type="dxa"/>
            <w:tcBorders>
              <w:top w:val="nil"/>
              <w:left w:val="single" w:color="000000" w:sz="8" w:space="0"/>
              <w:bottom w:val="single" w:color="000000" w:sz="8" w:space="0"/>
              <w:right w:val="single" w:color="000000" w:sz="8" w:space="0"/>
            </w:tcBorders>
            <w:noWrap w:val="0"/>
            <w:vAlign w:val="center"/>
          </w:tcPr>
          <w:p w14:paraId="71D56C8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插栓</w:t>
            </w:r>
          </w:p>
        </w:tc>
        <w:tc>
          <w:tcPr>
            <w:tcW w:w="1869" w:type="dxa"/>
            <w:tcBorders>
              <w:top w:val="nil"/>
              <w:left w:val="single" w:color="000000" w:sz="8" w:space="0"/>
              <w:bottom w:val="single" w:color="000000" w:sz="8" w:space="0"/>
              <w:right w:val="single" w:color="000000" w:sz="8" w:space="0"/>
            </w:tcBorders>
            <w:noWrap w:val="0"/>
            <w:vAlign w:val="center"/>
          </w:tcPr>
          <w:p w14:paraId="5393183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小号</w:t>
            </w:r>
          </w:p>
        </w:tc>
        <w:tc>
          <w:tcPr>
            <w:tcW w:w="1356" w:type="dxa"/>
            <w:tcBorders>
              <w:top w:val="nil"/>
              <w:left w:val="single" w:color="000000" w:sz="8" w:space="0"/>
              <w:bottom w:val="single" w:color="000000" w:sz="8" w:space="0"/>
              <w:right w:val="single" w:color="000000" w:sz="8" w:space="0"/>
            </w:tcBorders>
            <w:noWrap w:val="0"/>
            <w:vAlign w:val="center"/>
          </w:tcPr>
          <w:p w14:paraId="66F700B6">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7B18583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35" w:type="dxa"/>
            <w:tcBorders>
              <w:top w:val="nil"/>
              <w:left w:val="single" w:color="000000" w:sz="8" w:space="0"/>
              <w:bottom w:val="single" w:color="000000" w:sz="8" w:space="0"/>
              <w:right w:val="single" w:color="000000" w:sz="8" w:space="0"/>
            </w:tcBorders>
            <w:noWrap w:val="0"/>
            <w:vAlign w:val="center"/>
          </w:tcPr>
          <w:p w14:paraId="1C788EA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758" w:type="dxa"/>
            <w:tcBorders>
              <w:top w:val="nil"/>
              <w:left w:val="single" w:color="000000" w:sz="8" w:space="0"/>
              <w:bottom w:val="single" w:color="000000" w:sz="8" w:space="0"/>
              <w:right w:val="single" w:color="000000" w:sz="8" w:space="0"/>
            </w:tcBorders>
            <w:noWrap w:val="0"/>
            <w:vAlign w:val="center"/>
          </w:tcPr>
          <w:p w14:paraId="5E06B98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995" w:type="dxa"/>
            <w:tcBorders>
              <w:top w:val="nil"/>
              <w:left w:val="single" w:color="000000" w:sz="8" w:space="0"/>
              <w:bottom w:val="single" w:color="000000" w:sz="8" w:space="0"/>
              <w:right w:val="single" w:color="000000" w:sz="8" w:space="0"/>
            </w:tcBorders>
            <w:noWrap w:val="0"/>
            <w:vAlign w:val="center"/>
          </w:tcPr>
          <w:p w14:paraId="6360B58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150</w:t>
            </w:r>
          </w:p>
        </w:tc>
        <w:tc>
          <w:tcPr>
            <w:tcW w:w="1067" w:type="dxa"/>
            <w:vMerge w:val="continue"/>
            <w:tcBorders>
              <w:left w:val="single" w:color="000000" w:sz="8" w:space="0"/>
              <w:right w:val="single" w:color="000000" w:sz="8" w:space="0"/>
            </w:tcBorders>
            <w:noWrap w:val="0"/>
            <w:vAlign w:val="center"/>
          </w:tcPr>
          <w:p w14:paraId="3C902DD7">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D2FD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67272E1">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66</w:t>
            </w:r>
          </w:p>
        </w:tc>
        <w:tc>
          <w:tcPr>
            <w:tcW w:w="1830" w:type="dxa"/>
            <w:tcBorders>
              <w:top w:val="nil"/>
              <w:left w:val="single" w:color="000000" w:sz="8" w:space="0"/>
              <w:bottom w:val="single" w:color="000000" w:sz="8" w:space="0"/>
              <w:right w:val="single" w:color="000000" w:sz="8" w:space="0"/>
            </w:tcBorders>
            <w:noWrap w:val="0"/>
            <w:vAlign w:val="center"/>
          </w:tcPr>
          <w:p w14:paraId="781AF1E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PVC</w:t>
            </w:r>
            <w:r>
              <w:rPr>
                <w:rStyle w:val="128"/>
                <w:rFonts w:hint="eastAsia" w:asciiTheme="minorEastAsia" w:hAnsiTheme="minorEastAsia" w:eastAsiaTheme="minorEastAsia" w:cstheme="minorEastAsia"/>
                <w:sz w:val="20"/>
                <w:lang w:val="en-US" w:eastAsia="zh-CN" w:bidi="ar"/>
              </w:rPr>
              <w:t>线管</w:t>
            </w:r>
          </w:p>
        </w:tc>
        <w:tc>
          <w:tcPr>
            <w:tcW w:w="1869" w:type="dxa"/>
            <w:tcBorders>
              <w:top w:val="nil"/>
              <w:left w:val="single" w:color="000000" w:sz="8" w:space="0"/>
              <w:bottom w:val="single" w:color="000000" w:sz="8" w:space="0"/>
              <w:right w:val="single" w:color="000000" w:sz="8" w:space="0"/>
            </w:tcBorders>
            <w:noWrap w:val="0"/>
            <w:vAlign w:val="center"/>
          </w:tcPr>
          <w:p w14:paraId="3928667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w:t>
            </w:r>
          </w:p>
        </w:tc>
        <w:tc>
          <w:tcPr>
            <w:tcW w:w="1356" w:type="dxa"/>
            <w:tcBorders>
              <w:top w:val="nil"/>
              <w:left w:val="single" w:color="000000" w:sz="8" w:space="0"/>
              <w:bottom w:val="single" w:color="000000" w:sz="8" w:space="0"/>
              <w:right w:val="single" w:color="000000" w:sz="8" w:space="0"/>
            </w:tcBorders>
            <w:noWrap w:val="0"/>
            <w:vAlign w:val="center"/>
          </w:tcPr>
          <w:p w14:paraId="3ADB4EF8">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3BC3792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c>
          <w:tcPr>
            <w:tcW w:w="735" w:type="dxa"/>
            <w:tcBorders>
              <w:top w:val="nil"/>
              <w:left w:val="single" w:color="000000" w:sz="8" w:space="0"/>
              <w:bottom w:val="single" w:color="000000" w:sz="8" w:space="0"/>
              <w:right w:val="single" w:color="000000" w:sz="8" w:space="0"/>
            </w:tcBorders>
            <w:noWrap w:val="0"/>
            <w:vAlign w:val="center"/>
          </w:tcPr>
          <w:p w14:paraId="32A1D92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758" w:type="dxa"/>
            <w:tcBorders>
              <w:top w:val="nil"/>
              <w:left w:val="single" w:color="000000" w:sz="8" w:space="0"/>
              <w:bottom w:val="single" w:color="000000" w:sz="8" w:space="0"/>
              <w:right w:val="single" w:color="000000" w:sz="8" w:space="0"/>
            </w:tcBorders>
            <w:noWrap w:val="0"/>
            <w:vAlign w:val="center"/>
          </w:tcPr>
          <w:p w14:paraId="5BB5153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w:t>
            </w:r>
          </w:p>
        </w:tc>
        <w:tc>
          <w:tcPr>
            <w:tcW w:w="995" w:type="dxa"/>
            <w:tcBorders>
              <w:top w:val="nil"/>
              <w:left w:val="single" w:color="000000" w:sz="8" w:space="0"/>
              <w:bottom w:val="single" w:color="000000" w:sz="8" w:space="0"/>
              <w:right w:val="single" w:color="000000" w:sz="8" w:space="0"/>
            </w:tcBorders>
            <w:noWrap w:val="0"/>
            <w:vAlign w:val="center"/>
          </w:tcPr>
          <w:p w14:paraId="33C012A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160</w:t>
            </w:r>
          </w:p>
        </w:tc>
        <w:tc>
          <w:tcPr>
            <w:tcW w:w="1067" w:type="dxa"/>
            <w:vMerge w:val="continue"/>
            <w:tcBorders>
              <w:left w:val="single" w:color="000000" w:sz="8" w:space="0"/>
              <w:right w:val="single" w:color="000000" w:sz="8" w:space="0"/>
            </w:tcBorders>
            <w:noWrap w:val="0"/>
            <w:vAlign w:val="center"/>
          </w:tcPr>
          <w:p w14:paraId="487AE603">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2988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auto" w:sz="4" w:space="0"/>
              <w:right w:val="single" w:color="000000" w:sz="8" w:space="0"/>
            </w:tcBorders>
            <w:noWrap w:val="0"/>
            <w:vAlign w:val="center"/>
          </w:tcPr>
          <w:p w14:paraId="2E3C49F0">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67</w:t>
            </w:r>
          </w:p>
        </w:tc>
        <w:tc>
          <w:tcPr>
            <w:tcW w:w="1830" w:type="dxa"/>
            <w:tcBorders>
              <w:top w:val="nil"/>
              <w:left w:val="single" w:color="000000" w:sz="8" w:space="0"/>
              <w:bottom w:val="single" w:color="auto" w:sz="4" w:space="0"/>
              <w:right w:val="single" w:color="000000" w:sz="8" w:space="0"/>
            </w:tcBorders>
            <w:noWrap w:val="0"/>
            <w:vAlign w:val="center"/>
          </w:tcPr>
          <w:p w14:paraId="670EBE6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PVC</w:t>
            </w:r>
            <w:r>
              <w:rPr>
                <w:rStyle w:val="128"/>
                <w:rFonts w:hint="eastAsia" w:asciiTheme="minorEastAsia" w:hAnsiTheme="minorEastAsia" w:eastAsiaTheme="minorEastAsia" w:cstheme="minorEastAsia"/>
                <w:sz w:val="20"/>
                <w:lang w:val="en-US" w:eastAsia="zh-CN" w:bidi="ar"/>
              </w:rPr>
              <w:t>线管</w:t>
            </w:r>
          </w:p>
        </w:tc>
        <w:tc>
          <w:tcPr>
            <w:tcW w:w="1869" w:type="dxa"/>
            <w:tcBorders>
              <w:top w:val="nil"/>
              <w:left w:val="single" w:color="000000" w:sz="8" w:space="0"/>
              <w:bottom w:val="single" w:color="auto" w:sz="4" w:space="0"/>
              <w:right w:val="single" w:color="000000" w:sz="8" w:space="0"/>
            </w:tcBorders>
            <w:noWrap w:val="0"/>
            <w:vAlign w:val="center"/>
          </w:tcPr>
          <w:p w14:paraId="09D918D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1356" w:type="dxa"/>
            <w:tcBorders>
              <w:top w:val="nil"/>
              <w:left w:val="single" w:color="000000" w:sz="8" w:space="0"/>
              <w:bottom w:val="single" w:color="auto" w:sz="4" w:space="0"/>
              <w:right w:val="single" w:color="000000" w:sz="8" w:space="0"/>
            </w:tcBorders>
            <w:noWrap w:val="0"/>
            <w:vAlign w:val="center"/>
          </w:tcPr>
          <w:p w14:paraId="32004922">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auto" w:sz="4" w:space="0"/>
              <w:right w:val="single" w:color="000000" w:sz="8" w:space="0"/>
            </w:tcBorders>
            <w:noWrap w:val="0"/>
            <w:vAlign w:val="center"/>
          </w:tcPr>
          <w:p w14:paraId="449FFB7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c>
          <w:tcPr>
            <w:tcW w:w="735" w:type="dxa"/>
            <w:tcBorders>
              <w:top w:val="nil"/>
              <w:left w:val="single" w:color="000000" w:sz="8" w:space="0"/>
              <w:bottom w:val="single" w:color="auto" w:sz="4" w:space="0"/>
              <w:right w:val="single" w:color="000000" w:sz="8" w:space="0"/>
            </w:tcBorders>
            <w:noWrap w:val="0"/>
            <w:vAlign w:val="center"/>
          </w:tcPr>
          <w:p w14:paraId="2555AF2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758" w:type="dxa"/>
            <w:tcBorders>
              <w:top w:val="nil"/>
              <w:left w:val="single" w:color="000000" w:sz="8" w:space="0"/>
              <w:bottom w:val="single" w:color="auto" w:sz="4" w:space="0"/>
              <w:right w:val="single" w:color="000000" w:sz="8" w:space="0"/>
            </w:tcBorders>
            <w:noWrap w:val="0"/>
            <w:vAlign w:val="center"/>
          </w:tcPr>
          <w:p w14:paraId="13C9BD0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995" w:type="dxa"/>
            <w:tcBorders>
              <w:top w:val="nil"/>
              <w:left w:val="single" w:color="000000" w:sz="8" w:space="0"/>
              <w:bottom w:val="single" w:color="auto" w:sz="4" w:space="0"/>
              <w:right w:val="single" w:color="000000" w:sz="8" w:space="0"/>
            </w:tcBorders>
            <w:noWrap w:val="0"/>
            <w:vAlign w:val="center"/>
          </w:tcPr>
          <w:p w14:paraId="0653E8D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1067" w:type="dxa"/>
            <w:vMerge w:val="continue"/>
            <w:tcBorders>
              <w:left w:val="single" w:color="000000" w:sz="8" w:space="0"/>
              <w:right w:val="single" w:color="000000" w:sz="8" w:space="0"/>
            </w:tcBorders>
            <w:noWrap w:val="0"/>
            <w:vAlign w:val="center"/>
          </w:tcPr>
          <w:p w14:paraId="199DDFDD">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7BAA7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single" w:color="auto" w:sz="4" w:space="0"/>
              <w:left w:val="single" w:color="auto" w:sz="4" w:space="0"/>
              <w:bottom w:val="single" w:color="auto" w:sz="4" w:space="0"/>
              <w:right w:val="single" w:color="000000" w:sz="8" w:space="0"/>
            </w:tcBorders>
            <w:noWrap w:val="0"/>
            <w:vAlign w:val="center"/>
          </w:tcPr>
          <w:p w14:paraId="7E86913C">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68</w:t>
            </w:r>
          </w:p>
        </w:tc>
        <w:tc>
          <w:tcPr>
            <w:tcW w:w="1830" w:type="dxa"/>
            <w:tcBorders>
              <w:top w:val="single" w:color="auto" w:sz="4" w:space="0"/>
              <w:left w:val="single" w:color="000000" w:sz="8" w:space="0"/>
              <w:bottom w:val="single" w:color="auto" w:sz="4" w:space="0"/>
              <w:right w:val="single" w:color="000000" w:sz="8" w:space="0"/>
            </w:tcBorders>
            <w:noWrap w:val="0"/>
            <w:vAlign w:val="center"/>
          </w:tcPr>
          <w:p w14:paraId="354A8F4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PVC</w:t>
            </w:r>
            <w:r>
              <w:rPr>
                <w:rStyle w:val="128"/>
                <w:rFonts w:hint="eastAsia" w:asciiTheme="minorEastAsia" w:hAnsiTheme="minorEastAsia" w:eastAsiaTheme="minorEastAsia" w:cstheme="minorEastAsia"/>
                <w:sz w:val="20"/>
                <w:lang w:val="en-US" w:eastAsia="zh-CN" w:bidi="ar"/>
              </w:rPr>
              <w:t>线管</w:t>
            </w:r>
          </w:p>
        </w:tc>
        <w:tc>
          <w:tcPr>
            <w:tcW w:w="1869" w:type="dxa"/>
            <w:tcBorders>
              <w:top w:val="single" w:color="auto" w:sz="4" w:space="0"/>
              <w:left w:val="single" w:color="000000" w:sz="8" w:space="0"/>
              <w:bottom w:val="single" w:color="auto" w:sz="4" w:space="0"/>
              <w:right w:val="single" w:color="000000" w:sz="8" w:space="0"/>
            </w:tcBorders>
            <w:noWrap w:val="0"/>
            <w:vAlign w:val="center"/>
          </w:tcPr>
          <w:p w14:paraId="1E927A9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w:t>
            </w:r>
          </w:p>
        </w:tc>
        <w:tc>
          <w:tcPr>
            <w:tcW w:w="1356" w:type="dxa"/>
            <w:tcBorders>
              <w:top w:val="single" w:color="auto" w:sz="4" w:space="0"/>
              <w:left w:val="single" w:color="000000" w:sz="8" w:space="0"/>
              <w:bottom w:val="single" w:color="auto" w:sz="4" w:space="0"/>
              <w:right w:val="single" w:color="000000" w:sz="8" w:space="0"/>
            </w:tcBorders>
            <w:noWrap w:val="0"/>
            <w:vAlign w:val="center"/>
          </w:tcPr>
          <w:p w14:paraId="5F33B8F2">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single" w:color="auto" w:sz="4" w:space="0"/>
              <w:left w:val="single" w:color="000000" w:sz="8" w:space="0"/>
              <w:bottom w:val="single" w:color="auto" w:sz="4" w:space="0"/>
              <w:right w:val="single" w:color="000000" w:sz="8" w:space="0"/>
            </w:tcBorders>
            <w:noWrap w:val="0"/>
            <w:vAlign w:val="center"/>
          </w:tcPr>
          <w:p w14:paraId="48DC3A1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c>
          <w:tcPr>
            <w:tcW w:w="735" w:type="dxa"/>
            <w:tcBorders>
              <w:top w:val="single" w:color="auto" w:sz="4" w:space="0"/>
              <w:left w:val="single" w:color="000000" w:sz="8" w:space="0"/>
              <w:bottom w:val="single" w:color="auto" w:sz="4" w:space="0"/>
              <w:right w:val="single" w:color="000000" w:sz="8" w:space="0"/>
            </w:tcBorders>
            <w:noWrap w:val="0"/>
            <w:vAlign w:val="center"/>
          </w:tcPr>
          <w:p w14:paraId="686AF6E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758" w:type="dxa"/>
            <w:tcBorders>
              <w:top w:val="single" w:color="auto" w:sz="4" w:space="0"/>
              <w:left w:val="single" w:color="000000" w:sz="8" w:space="0"/>
              <w:bottom w:val="single" w:color="auto" w:sz="4" w:space="0"/>
              <w:right w:val="single" w:color="000000" w:sz="8" w:space="0"/>
            </w:tcBorders>
            <w:noWrap w:val="0"/>
            <w:vAlign w:val="center"/>
          </w:tcPr>
          <w:p w14:paraId="289F915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2.4</w:t>
            </w:r>
          </w:p>
        </w:tc>
        <w:tc>
          <w:tcPr>
            <w:tcW w:w="995" w:type="dxa"/>
            <w:tcBorders>
              <w:top w:val="single" w:color="auto" w:sz="4" w:space="0"/>
              <w:left w:val="single" w:color="000000" w:sz="8" w:space="0"/>
              <w:bottom w:val="single" w:color="auto" w:sz="4" w:space="0"/>
              <w:right w:val="single" w:color="000000" w:sz="8" w:space="0"/>
            </w:tcBorders>
            <w:noWrap w:val="0"/>
            <w:vAlign w:val="center"/>
          </w:tcPr>
          <w:p w14:paraId="30F1DE5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240</w:t>
            </w:r>
          </w:p>
        </w:tc>
        <w:tc>
          <w:tcPr>
            <w:tcW w:w="1067" w:type="dxa"/>
            <w:vMerge w:val="continue"/>
            <w:tcBorders>
              <w:left w:val="single" w:color="000000" w:sz="8" w:space="0"/>
              <w:right w:val="single" w:color="000000" w:sz="8" w:space="0"/>
            </w:tcBorders>
            <w:noWrap w:val="0"/>
            <w:vAlign w:val="center"/>
          </w:tcPr>
          <w:p w14:paraId="1B14997F">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184F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single" w:color="auto" w:sz="4" w:space="0"/>
              <w:left w:val="single" w:color="000000" w:sz="8" w:space="0"/>
              <w:bottom w:val="single" w:color="000000" w:sz="8" w:space="0"/>
              <w:right w:val="single" w:color="000000" w:sz="8" w:space="0"/>
            </w:tcBorders>
            <w:noWrap w:val="0"/>
            <w:vAlign w:val="center"/>
          </w:tcPr>
          <w:p w14:paraId="1BACAEBE">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69</w:t>
            </w:r>
          </w:p>
        </w:tc>
        <w:tc>
          <w:tcPr>
            <w:tcW w:w="1830" w:type="dxa"/>
            <w:tcBorders>
              <w:top w:val="single" w:color="auto" w:sz="4" w:space="0"/>
              <w:left w:val="single" w:color="000000" w:sz="8" w:space="0"/>
              <w:bottom w:val="single" w:color="000000" w:sz="8" w:space="0"/>
              <w:right w:val="single" w:color="000000" w:sz="8" w:space="0"/>
            </w:tcBorders>
            <w:noWrap w:val="0"/>
            <w:vAlign w:val="center"/>
          </w:tcPr>
          <w:p w14:paraId="292FA23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PVC</w:t>
            </w:r>
            <w:r>
              <w:rPr>
                <w:rStyle w:val="128"/>
                <w:rFonts w:hint="eastAsia" w:asciiTheme="minorEastAsia" w:hAnsiTheme="minorEastAsia" w:eastAsiaTheme="minorEastAsia" w:cstheme="minorEastAsia"/>
                <w:sz w:val="20"/>
                <w:lang w:val="en-US" w:eastAsia="zh-CN" w:bidi="ar"/>
              </w:rPr>
              <w:t>线管</w:t>
            </w:r>
          </w:p>
        </w:tc>
        <w:tc>
          <w:tcPr>
            <w:tcW w:w="1869" w:type="dxa"/>
            <w:tcBorders>
              <w:top w:val="single" w:color="auto" w:sz="4" w:space="0"/>
              <w:left w:val="single" w:color="000000" w:sz="8" w:space="0"/>
              <w:bottom w:val="single" w:color="000000" w:sz="8" w:space="0"/>
              <w:right w:val="single" w:color="000000" w:sz="8" w:space="0"/>
            </w:tcBorders>
            <w:noWrap w:val="0"/>
            <w:vAlign w:val="center"/>
          </w:tcPr>
          <w:p w14:paraId="155DEC4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16</w:t>
            </w:r>
            <w:r>
              <w:rPr>
                <w:rStyle w:val="128"/>
                <w:rFonts w:hint="eastAsia" w:asciiTheme="minorEastAsia" w:hAnsiTheme="minorEastAsia" w:eastAsiaTheme="minorEastAsia" w:cstheme="minorEastAsia"/>
                <w:sz w:val="20"/>
                <w:lang w:val="en-US" w:eastAsia="zh-CN" w:bidi="ar"/>
              </w:rPr>
              <w:t>直接</w:t>
            </w:r>
          </w:p>
        </w:tc>
        <w:tc>
          <w:tcPr>
            <w:tcW w:w="1356" w:type="dxa"/>
            <w:tcBorders>
              <w:top w:val="single" w:color="auto" w:sz="4" w:space="0"/>
              <w:left w:val="single" w:color="000000" w:sz="8" w:space="0"/>
              <w:bottom w:val="single" w:color="000000" w:sz="8" w:space="0"/>
              <w:right w:val="single" w:color="000000" w:sz="8" w:space="0"/>
            </w:tcBorders>
            <w:noWrap w:val="0"/>
            <w:vAlign w:val="center"/>
          </w:tcPr>
          <w:p w14:paraId="56CA972B">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single" w:color="auto" w:sz="4" w:space="0"/>
              <w:left w:val="single" w:color="000000" w:sz="8" w:space="0"/>
              <w:bottom w:val="single" w:color="000000" w:sz="8" w:space="0"/>
              <w:right w:val="single" w:color="000000" w:sz="8" w:space="0"/>
            </w:tcBorders>
            <w:noWrap w:val="0"/>
            <w:vAlign w:val="center"/>
          </w:tcPr>
          <w:p w14:paraId="7AA217D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35" w:type="dxa"/>
            <w:tcBorders>
              <w:top w:val="single" w:color="auto" w:sz="4" w:space="0"/>
              <w:left w:val="single" w:color="000000" w:sz="8" w:space="0"/>
              <w:bottom w:val="single" w:color="000000" w:sz="8" w:space="0"/>
              <w:right w:val="single" w:color="000000" w:sz="8" w:space="0"/>
            </w:tcBorders>
            <w:noWrap w:val="0"/>
            <w:vAlign w:val="center"/>
          </w:tcPr>
          <w:p w14:paraId="0E35114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single" w:color="auto" w:sz="4" w:space="0"/>
              <w:left w:val="single" w:color="000000" w:sz="8" w:space="0"/>
              <w:bottom w:val="single" w:color="000000" w:sz="8" w:space="0"/>
              <w:right w:val="single" w:color="000000" w:sz="8" w:space="0"/>
            </w:tcBorders>
            <w:noWrap w:val="0"/>
            <w:vAlign w:val="center"/>
          </w:tcPr>
          <w:p w14:paraId="5F85A64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0.4</w:t>
            </w:r>
          </w:p>
        </w:tc>
        <w:tc>
          <w:tcPr>
            <w:tcW w:w="995" w:type="dxa"/>
            <w:tcBorders>
              <w:top w:val="single" w:color="auto" w:sz="4" w:space="0"/>
              <w:left w:val="single" w:color="000000" w:sz="8" w:space="0"/>
              <w:bottom w:val="single" w:color="000000" w:sz="8" w:space="0"/>
              <w:right w:val="single" w:color="000000" w:sz="8" w:space="0"/>
            </w:tcBorders>
            <w:noWrap w:val="0"/>
            <w:vAlign w:val="center"/>
          </w:tcPr>
          <w:p w14:paraId="7BA2926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1067" w:type="dxa"/>
            <w:vMerge w:val="continue"/>
            <w:tcBorders>
              <w:left w:val="single" w:color="000000" w:sz="8" w:space="0"/>
              <w:right w:val="single" w:color="000000" w:sz="8" w:space="0"/>
            </w:tcBorders>
            <w:noWrap w:val="0"/>
            <w:vAlign w:val="center"/>
          </w:tcPr>
          <w:p w14:paraId="189DBA83">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27CA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4303651">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70</w:t>
            </w:r>
          </w:p>
        </w:tc>
        <w:tc>
          <w:tcPr>
            <w:tcW w:w="1830" w:type="dxa"/>
            <w:tcBorders>
              <w:top w:val="nil"/>
              <w:left w:val="single" w:color="000000" w:sz="8" w:space="0"/>
              <w:bottom w:val="single" w:color="000000" w:sz="8" w:space="0"/>
              <w:right w:val="single" w:color="000000" w:sz="8" w:space="0"/>
            </w:tcBorders>
            <w:noWrap w:val="0"/>
            <w:vAlign w:val="center"/>
          </w:tcPr>
          <w:p w14:paraId="29C58EE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PVC</w:t>
            </w:r>
            <w:r>
              <w:rPr>
                <w:rStyle w:val="128"/>
                <w:rFonts w:hint="eastAsia" w:asciiTheme="minorEastAsia" w:hAnsiTheme="minorEastAsia" w:eastAsiaTheme="minorEastAsia" w:cstheme="minorEastAsia"/>
                <w:sz w:val="20"/>
                <w:lang w:val="en-US" w:eastAsia="zh-CN" w:bidi="ar"/>
              </w:rPr>
              <w:t>线管</w:t>
            </w:r>
          </w:p>
        </w:tc>
        <w:tc>
          <w:tcPr>
            <w:tcW w:w="1869" w:type="dxa"/>
            <w:tcBorders>
              <w:top w:val="nil"/>
              <w:left w:val="single" w:color="000000" w:sz="8" w:space="0"/>
              <w:bottom w:val="single" w:color="000000" w:sz="8" w:space="0"/>
              <w:right w:val="single" w:color="000000" w:sz="8" w:space="0"/>
            </w:tcBorders>
            <w:noWrap w:val="0"/>
            <w:vAlign w:val="center"/>
          </w:tcPr>
          <w:p w14:paraId="694BA84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20</w:t>
            </w:r>
            <w:r>
              <w:rPr>
                <w:rStyle w:val="128"/>
                <w:rFonts w:hint="eastAsia" w:asciiTheme="minorEastAsia" w:hAnsiTheme="minorEastAsia" w:eastAsiaTheme="minorEastAsia" w:cstheme="minorEastAsia"/>
                <w:sz w:val="20"/>
                <w:lang w:val="en-US" w:eastAsia="zh-CN" w:bidi="ar"/>
              </w:rPr>
              <w:t>直接</w:t>
            </w:r>
          </w:p>
        </w:tc>
        <w:tc>
          <w:tcPr>
            <w:tcW w:w="1356" w:type="dxa"/>
            <w:tcBorders>
              <w:top w:val="nil"/>
              <w:left w:val="single" w:color="000000" w:sz="8" w:space="0"/>
              <w:bottom w:val="single" w:color="000000" w:sz="8" w:space="0"/>
              <w:right w:val="single" w:color="000000" w:sz="8" w:space="0"/>
            </w:tcBorders>
            <w:noWrap w:val="0"/>
            <w:vAlign w:val="center"/>
          </w:tcPr>
          <w:p w14:paraId="08223470">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42AFF53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35" w:type="dxa"/>
            <w:tcBorders>
              <w:top w:val="nil"/>
              <w:left w:val="single" w:color="000000" w:sz="8" w:space="0"/>
              <w:bottom w:val="single" w:color="000000" w:sz="8" w:space="0"/>
              <w:right w:val="single" w:color="000000" w:sz="8" w:space="0"/>
            </w:tcBorders>
            <w:noWrap w:val="0"/>
            <w:vAlign w:val="center"/>
          </w:tcPr>
          <w:p w14:paraId="10698ED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7ADDF99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0.5</w:t>
            </w:r>
          </w:p>
        </w:tc>
        <w:tc>
          <w:tcPr>
            <w:tcW w:w="995" w:type="dxa"/>
            <w:tcBorders>
              <w:top w:val="nil"/>
              <w:left w:val="single" w:color="000000" w:sz="8" w:space="0"/>
              <w:bottom w:val="single" w:color="000000" w:sz="8" w:space="0"/>
              <w:right w:val="single" w:color="000000" w:sz="8" w:space="0"/>
            </w:tcBorders>
            <w:noWrap w:val="0"/>
            <w:vAlign w:val="center"/>
          </w:tcPr>
          <w:p w14:paraId="062ECCA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w:t>
            </w:r>
          </w:p>
        </w:tc>
        <w:tc>
          <w:tcPr>
            <w:tcW w:w="1067" w:type="dxa"/>
            <w:vMerge w:val="continue"/>
            <w:tcBorders>
              <w:left w:val="single" w:color="000000" w:sz="8" w:space="0"/>
              <w:right w:val="single" w:color="000000" w:sz="8" w:space="0"/>
            </w:tcBorders>
            <w:noWrap w:val="0"/>
            <w:vAlign w:val="center"/>
          </w:tcPr>
          <w:p w14:paraId="75E5E161">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79308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5A43E28">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71</w:t>
            </w:r>
          </w:p>
        </w:tc>
        <w:tc>
          <w:tcPr>
            <w:tcW w:w="1830" w:type="dxa"/>
            <w:tcBorders>
              <w:top w:val="nil"/>
              <w:left w:val="single" w:color="000000" w:sz="8" w:space="0"/>
              <w:bottom w:val="single" w:color="000000" w:sz="8" w:space="0"/>
              <w:right w:val="single" w:color="000000" w:sz="8" w:space="0"/>
            </w:tcBorders>
            <w:noWrap w:val="0"/>
            <w:vAlign w:val="center"/>
          </w:tcPr>
          <w:p w14:paraId="6189778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PVC</w:t>
            </w:r>
            <w:r>
              <w:rPr>
                <w:rStyle w:val="128"/>
                <w:rFonts w:hint="eastAsia" w:asciiTheme="minorEastAsia" w:hAnsiTheme="minorEastAsia" w:eastAsiaTheme="minorEastAsia" w:cstheme="minorEastAsia"/>
                <w:sz w:val="20"/>
                <w:lang w:val="en-US" w:eastAsia="zh-CN" w:bidi="ar"/>
              </w:rPr>
              <w:t>线管</w:t>
            </w:r>
          </w:p>
        </w:tc>
        <w:tc>
          <w:tcPr>
            <w:tcW w:w="1869" w:type="dxa"/>
            <w:tcBorders>
              <w:top w:val="nil"/>
              <w:left w:val="single" w:color="000000" w:sz="8" w:space="0"/>
              <w:bottom w:val="single" w:color="000000" w:sz="8" w:space="0"/>
              <w:right w:val="single" w:color="000000" w:sz="8" w:space="0"/>
            </w:tcBorders>
            <w:noWrap w:val="0"/>
            <w:vAlign w:val="center"/>
          </w:tcPr>
          <w:p w14:paraId="4ED17DC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25</w:t>
            </w:r>
            <w:r>
              <w:rPr>
                <w:rStyle w:val="128"/>
                <w:rFonts w:hint="eastAsia" w:asciiTheme="minorEastAsia" w:hAnsiTheme="minorEastAsia" w:eastAsiaTheme="minorEastAsia" w:cstheme="minorEastAsia"/>
                <w:sz w:val="20"/>
                <w:lang w:val="en-US" w:eastAsia="zh-CN" w:bidi="ar"/>
              </w:rPr>
              <w:t>直接</w:t>
            </w:r>
          </w:p>
        </w:tc>
        <w:tc>
          <w:tcPr>
            <w:tcW w:w="1356" w:type="dxa"/>
            <w:tcBorders>
              <w:top w:val="nil"/>
              <w:left w:val="single" w:color="000000" w:sz="8" w:space="0"/>
              <w:bottom w:val="single" w:color="000000" w:sz="8" w:space="0"/>
              <w:right w:val="single" w:color="000000" w:sz="8" w:space="0"/>
            </w:tcBorders>
            <w:noWrap w:val="0"/>
            <w:vAlign w:val="center"/>
          </w:tcPr>
          <w:p w14:paraId="4F5117C4">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5CFD0D3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35" w:type="dxa"/>
            <w:tcBorders>
              <w:top w:val="nil"/>
              <w:left w:val="single" w:color="000000" w:sz="8" w:space="0"/>
              <w:bottom w:val="single" w:color="000000" w:sz="8" w:space="0"/>
              <w:right w:val="single" w:color="000000" w:sz="8" w:space="0"/>
            </w:tcBorders>
            <w:noWrap w:val="0"/>
            <w:vAlign w:val="center"/>
          </w:tcPr>
          <w:p w14:paraId="5E09594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3F1B63E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0.6</w:t>
            </w:r>
          </w:p>
        </w:tc>
        <w:tc>
          <w:tcPr>
            <w:tcW w:w="995" w:type="dxa"/>
            <w:tcBorders>
              <w:top w:val="nil"/>
              <w:left w:val="single" w:color="000000" w:sz="8" w:space="0"/>
              <w:bottom w:val="single" w:color="000000" w:sz="8" w:space="0"/>
              <w:right w:val="single" w:color="000000" w:sz="8" w:space="0"/>
            </w:tcBorders>
            <w:noWrap w:val="0"/>
            <w:vAlign w:val="center"/>
          </w:tcPr>
          <w:p w14:paraId="6D27ED6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1067" w:type="dxa"/>
            <w:vMerge w:val="continue"/>
            <w:tcBorders>
              <w:left w:val="single" w:color="000000" w:sz="8" w:space="0"/>
              <w:right w:val="single" w:color="000000" w:sz="8" w:space="0"/>
            </w:tcBorders>
            <w:noWrap w:val="0"/>
            <w:vAlign w:val="center"/>
          </w:tcPr>
          <w:p w14:paraId="0F8F73F8">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46E0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F7CE8A9">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72</w:t>
            </w:r>
          </w:p>
        </w:tc>
        <w:tc>
          <w:tcPr>
            <w:tcW w:w="1830" w:type="dxa"/>
            <w:tcBorders>
              <w:top w:val="nil"/>
              <w:left w:val="single" w:color="000000" w:sz="8" w:space="0"/>
              <w:bottom w:val="single" w:color="000000" w:sz="8" w:space="0"/>
              <w:right w:val="single" w:color="000000" w:sz="8" w:space="0"/>
            </w:tcBorders>
            <w:noWrap w:val="0"/>
            <w:vAlign w:val="center"/>
          </w:tcPr>
          <w:p w14:paraId="69A6C6D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PVC</w:t>
            </w:r>
            <w:r>
              <w:rPr>
                <w:rStyle w:val="128"/>
                <w:rFonts w:hint="eastAsia" w:asciiTheme="minorEastAsia" w:hAnsiTheme="minorEastAsia" w:eastAsiaTheme="minorEastAsia" w:cstheme="minorEastAsia"/>
                <w:sz w:val="20"/>
                <w:lang w:val="en-US" w:eastAsia="zh-CN" w:bidi="ar"/>
              </w:rPr>
              <w:t>线管</w:t>
            </w:r>
          </w:p>
        </w:tc>
        <w:tc>
          <w:tcPr>
            <w:tcW w:w="1869" w:type="dxa"/>
            <w:tcBorders>
              <w:top w:val="nil"/>
              <w:left w:val="single" w:color="000000" w:sz="8" w:space="0"/>
              <w:bottom w:val="single" w:color="000000" w:sz="8" w:space="0"/>
              <w:right w:val="single" w:color="000000" w:sz="8" w:space="0"/>
            </w:tcBorders>
            <w:noWrap w:val="0"/>
            <w:vAlign w:val="center"/>
          </w:tcPr>
          <w:p w14:paraId="54A14AC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25</w:t>
            </w:r>
            <w:r>
              <w:rPr>
                <w:rStyle w:val="128"/>
                <w:rFonts w:hint="eastAsia" w:asciiTheme="minorEastAsia" w:hAnsiTheme="minorEastAsia" w:eastAsiaTheme="minorEastAsia" w:cstheme="minorEastAsia"/>
                <w:sz w:val="20"/>
                <w:lang w:val="en-US" w:eastAsia="zh-CN" w:bidi="ar"/>
              </w:rPr>
              <w:t>弯头</w:t>
            </w:r>
          </w:p>
        </w:tc>
        <w:tc>
          <w:tcPr>
            <w:tcW w:w="1356" w:type="dxa"/>
            <w:tcBorders>
              <w:top w:val="nil"/>
              <w:left w:val="single" w:color="000000" w:sz="8" w:space="0"/>
              <w:bottom w:val="single" w:color="000000" w:sz="8" w:space="0"/>
              <w:right w:val="single" w:color="000000" w:sz="8" w:space="0"/>
            </w:tcBorders>
            <w:noWrap w:val="0"/>
            <w:vAlign w:val="center"/>
          </w:tcPr>
          <w:p w14:paraId="138D2948">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1756F2A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35" w:type="dxa"/>
            <w:tcBorders>
              <w:top w:val="nil"/>
              <w:left w:val="single" w:color="000000" w:sz="8" w:space="0"/>
              <w:bottom w:val="single" w:color="000000" w:sz="8" w:space="0"/>
              <w:right w:val="single" w:color="000000" w:sz="8" w:space="0"/>
            </w:tcBorders>
            <w:noWrap w:val="0"/>
            <w:vAlign w:val="center"/>
          </w:tcPr>
          <w:p w14:paraId="0C9056A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426A004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0.6</w:t>
            </w:r>
          </w:p>
        </w:tc>
        <w:tc>
          <w:tcPr>
            <w:tcW w:w="995" w:type="dxa"/>
            <w:tcBorders>
              <w:top w:val="nil"/>
              <w:left w:val="single" w:color="000000" w:sz="8" w:space="0"/>
              <w:bottom w:val="single" w:color="000000" w:sz="8" w:space="0"/>
              <w:right w:val="single" w:color="000000" w:sz="8" w:space="0"/>
            </w:tcBorders>
            <w:noWrap w:val="0"/>
            <w:vAlign w:val="center"/>
          </w:tcPr>
          <w:p w14:paraId="25F7B08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1067" w:type="dxa"/>
            <w:vMerge w:val="continue"/>
            <w:tcBorders>
              <w:left w:val="single" w:color="000000" w:sz="8" w:space="0"/>
              <w:right w:val="single" w:color="000000" w:sz="8" w:space="0"/>
            </w:tcBorders>
            <w:noWrap w:val="0"/>
            <w:vAlign w:val="center"/>
          </w:tcPr>
          <w:p w14:paraId="566641E0">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7713D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56B256CA">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73</w:t>
            </w:r>
          </w:p>
        </w:tc>
        <w:tc>
          <w:tcPr>
            <w:tcW w:w="1830" w:type="dxa"/>
            <w:tcBorders>
              <w:top w:val="nil"/>
              <w:left w:val="single" w:color="000000" w:sz="8" w:space="0"/>
              <w:bottom w:val="single" w:color="000000" w:sz="8" w:space="0"/>
              <w:right w:val="single" w:color="000000" w:sz="8" w:space="0"/>
            </w:tcBorders>
            <w:noWrap w:val="0"/>
            <w:vAlign w:val="center"/>
          </w:tcPr>
          <w:p w14:paraId="5424511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筒灯</w:t>
            </w:r>
          </w:p>
        </w:tc>
        <w:tc>
          <w:tcPr>
            <w:tcW w:w="1869" w:type="dxa"/>
            <w:tcBorders>
              <w:top w:val="nil"/>
              <w:left w:val="single" w:color="000000" w:sz="8" w:space="0"/>
              <w:bottom w:val="single" w:color="000000" w:sz="8" w:space="0"/>
              <w:right w:val="single" w:color="000000" w:sz="8" w:space="0"/>
            </w:tcBorders>
            <w:noWrap w:val="0"/>
            <w:vAlign w:val="center"/>
          </w:tcPr>
          <w:p w14:paraId="3377EC9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4</w:t>
            </w:r>
            <w:r>
              <w:rPr>
                <w:rStyle w:val="128"/>
                <w:rFonts w:hint="eastAsia" w:asciiTheme="minorEastAsia" w:hAnsiTheme="minorEastAsia" w:eastAsiaTheme="minorEastAsia" w:cstheme="minorEastAsia"/>
                <w:sz w:val="20"/>
                <w:lang w:val="en-US" w:eastAsia="zh-CN" w:bidi="ar"/>
              </w:rPr>
              <w:t>寸</w:t>
            </w:r>
            <w:r>
              <w:rPr>
                <w:rStyle w:val="129"/>
                <w:rFonts w:hint="eastAsia" w:asciiTheme="minorEastAsia" w:hAnsiTheme="minorEastAsia" w:eastAsiaTheme="minorEastAsia" w:cstheme="minorEastAsia"/>
                <w:sz w:val="20"/>
                <w:lang w:val="en-US" w:eastAsia="zh-CN" w:bidi="ar"/>
              </w:rPr>
              <w:t>led</w:t>
            </w:r>
          </w:p>
        </w:tc>
        <w:tc>
          <w:tcPr>
            <w:tcW w:w="1356" w:type="dxa"/>
            <w:tcBorders>
              <w:top w:val="nil"/>
              <w:left w:val="single" w:color="000000" w:sz="8" w:space="0"/>
              <w:bottom w:val="single" w:color="000000" w:sz="8" w:space="0"/>
              <w:right w:val="single" w:color="000000" w:sz="8" w:space="0"/>
            </w:tcBorders>
            <w:noWrap w:val="0"/>
            <w:vAlign w:val="center"/>
          </w:tcPr>
          <w:p w14:paraId="3746451B">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42A2437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0A8D3A8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6DD78CD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w:t>
            </w:r>
          </w:p>
        </w:tc>
        <w:tc>
          <w:tcPr>
            <w:tcW w:w="995" w:type="dxa"/>
            <w:tcBorders>
              <w:top w:val="nil"/>
              <w:left w:val="single" w:color="000000" w:sz="8" w:space="0"/>
              <w:bottom w:val="single" w:color="000000" w:sz="8" w:space="0"/>
              <w:right w:val="single" w:color="000000" w:sz="8" w:space="0"/>
            </w:tcBorders>
            <w:noWrap w:val="0"/>
            <w:vAlign w:val="center"/>
          </w:tcPr>
          <w:p w14:paraId="08A94C5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440</w:t>
            </w:r>
          </w:p>
        </w:tc>
        <w:tc>
          <w:tcPr>
            <w:tcW w:w="1067" w:type="dxa"/>
            <w:vMerge w:val="continue"/>
            <w:tcBorders>
              <w:left w:val="single" w:color="000000" w:sz="8" w:space="0"/>
              <w:right w:val="single" w:color="000000" w:sz="8" w:space="0"/>
            </w:tcBorders>
            <w:noWrap w:val="0"/>
            <w:vAlign w:val="center"/>
          </w:tcPr>
          <w:p w14:paraId="17C7C43A">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3909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1785CFE">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74</w:t>
            </w:r>
          </w:p>
        </w:tc>
        <w:tc>
          <w:tcPr>
            <w:tcW w:w="1830" w:type="dxa"/>
            <w:tcBorders>
              <w:top w:val="nil"/>
              <w:left w:val="single" w:color="000000" w:sz="8" w:space="0"/>
              <w:bottom w:val="single" w:color="000000" w:sz="8" w:space="0"/>
              <w:right w:val="single" w:color="000000" w:sz="8" w:space="0"/>
            </w:tcBorders>
            <w:noWrap w:val="0"/>
            <w:vAlign w:val="center"/>
          </w:tcPr>
          <w:p w14:paraId="650D766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抽屉搭扣</w:t>
            </w:r>
          </w:p>
        </w:tc>
        <w:tc>
          <w:tcPr>
            <w:tcW w:w="1869" w:type="dxa"/>
            <w:tcBorders>
              <w:top w:val="nil"/>
              <w:left w:val="single" w:color="000000" w:sz="8" w:space="0"/>
              <w:bottom w:val="single" w:color="000000" w:sz="8" w:space="0"/>
              <w:right w:val="single" w:color="000000" w:sz="8" w:space="0"/>
            </w:tcBorders>
            <w:noWrap w:val="0"/>
            <w:vAlign w:val="center"/>
          </w:tcPr>
          <w:p w14:paraId="0902976E">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05B7CAF6">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54810AE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2186E2A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7E7FEE4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w:t>
            </w:r>
          </w:p>
        </w:tc>
        <w:tc>
          <w:tcPr>
            <w:tcW w:w="995" w:type="dxa"/>
            <w:tcBorders>
              <w:top w:val="nil"/>
              <w:left w:val="single" w:color="000000" w:sz="8" w:space="0"/>
              <w:bottom w:val="single" w:color="000000" w:sz="8" w:space="0"/>
              <w:right w:val="single" w:color="000000" w:sz="8" w:space="0"/>
            </w:tcBorders>
            <w:noWrap w:val="0"/>
            <w:vAlign w:val="center"/>
          </w:tcPr>
          <w:p w14:paraId="279020D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180</w:t>
            </w:r>
          </w:p>
        </w:tc>
        <w:tc>
          <w:tcPr>
            <w:tcW w:w="1067" w:type="dxa"/>
            <w:vMerge w:val="continue"/>
            <w:tcBorders>
              <w:left w:val="single" w:color="000000" w:sz="8" w:space="0"/>
              <w:right w:val="single" w:color="000000" w:sz="8" w:space="0"/>
            </w:tcBorders>
            <w:noWrap w:val="0"/>
            <w:vAlign w:val="center"/>
          </w:tcPr>
          <w:p w14:paraId="719B46CE">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2385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1B6CC415">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75</w:t>
            </w:r>
          </w:p>
        </w:tc>
        <w:tc>
          <w:tcPr>
            <w:tcW w:w="1830" w:type="dxa"/>
            <w:tcBorders>
              <w:top w:val="nil"/>
              <w:left w:val="single" w:color="000000" w:sz="8" w:space="0"/>
              <w:bottom w:val="single" w:color="000000" w:sz="8" w:space="0"/>
              <w:right w:val="single" w:color="000000" w:sz="8" w:space="0"/>
            </w:tcBorders>
            <w:noWrap w:val="0"/>
            <w:vAlign w:val="center"/>
          </w:tcPr>
          <w:p w14:paraId="1EB9685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1P</w:t>
            </w:r>
            <w:r>
              <w:rPr>
                <w:rStyle w:val="128"/>
                <w:rFonts w:hint="eastAsia" w:asciiTheme="minorEastAsia" w:hAnsiTheme="minorEastAsia" w:eastAsiaTheme="minorEastAsia" w:cstheme="minorEastAsia"/>
                <w:sz w:val="20"/>
                <w:lang w:val="en-US" w:eastAsia="zh-CN" w:bidi="ar"/>
              </w:rPr>
              <w:t>断路器</w:t>
            </w:r>
          </w:p>
        </w:tc>
        <w:tc>
          <w:tcPr>
            <w:tcW w:w="1869" w:type="dxa"/>
            <w:tcBorders>
              <w:top w:val="nil"/>
              <w:left w:val="single" w:color="000000" w:sz="8" w:space="0"/>
              <w:bottom w:val="single" w:color="000000" w:sz="8" w:space="0"/>
              <w:right w:val="single" w:color="000000" w:sz="8" w:space="0"/>
            </w:tcBorders>
            <w:noWrap w:val="0"/>
            <w:vAlign w:val="center"/>
          </w:tcPr>
          <w:p w14:paraId="67FAA57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63A</w:t>
            </w:r>
          </w:p>
        </w:tc>
        <w:tc>
          <w:tcPr>
            <w:tcW w:w="1356" w:type="dxa"/>
            <w:tcBorders>
              <w:top w:val="nil"/>
              <w:left w:val="single" w:color="000000" w:sz="8" w:space="0"/>
              <w:bottom w:val="single" w:color="000000" w:sz="8" w:space="0"/>
              <w:right w:val="single" w:color="000000" w:sz="8" w:space="0"/>
            </w:tcBorders>
            <w:noWrap w:val="0"/>
            <w:vAlign w:val="center"/>
          </w:tcPr>
          <w:p w14:paraId="5E4A163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11F8962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0F7404E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2C94985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w:t>
            </w:r>
          </w:p>
        </w:tc>
        <w:tc>
          <w:tcPr>
            <w:tcW w:w="995" w:type="dxa"/>
            <w:tcBorders>
              <w:top w:val="nil"/>
              <w:left w:val="single" w:color="000000" w:sz="8" w:space="0"/>
              <w:bottom w:val="single" w:color="000000" w:sz="8" w:space="0"/>
              <w:right w:val="single" w:color="000000" w:sz="8" w:space="0"/>
            </w:tcBorders>
            <w:noWrap w:val="0"/>
            <w:vAlign w:val="center"/>
          </w:tcPr>
          <w:p w14:paraId="416715B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440</w:t>
            </w:r>
          </w:p>
        </w:tc>
        <w:tc>
          <w:tcPr>
            <w:tcW w:w="1067" w:type="dxa"/>
            <w:vMerge w:val="continue"/>
            <w:tcBorders>
              <w:left w:val="single" w:color="000000" w:sz="8" w:space="0"/>
              <w:right w:val="single" w:color="000000" w:sz="8" w:space="0"/>
            </w:tcBorders>
            <w:noWrap w:val="0"/>
            <w:vAlign w:val="center"/>
          </w:tcPr>
          <w:p w14:paraId="1C33920C">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36AE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7B781B9">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76</w:t>
            </w:r>
          </w:p>
        </w:tc>
        <w:tc>
          <w:tcPr>
            <w:tcW w:w="1830" w:type="dxa"/>
            <w:tcBorders>
              <w:top w:val="nil"/>
              <w:left w:val="single" w:color="000000" w:sz="8" w:space="0"/>
              <w:bottom w:val="single" w:color="000000" w:sz="8" w:space="0"/>
              <w:right w:val="single" w:color="000000" w:sz="8" w:space="0"/>
            </w:tcBorders>
            <w:noWrap w:val="0"/>
            <w:vAlign w:val="center"/>
          </w:tcPr>
          <w:p w14:paraId="20BAE15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卫生间排风扇</w:t>
            </w:r>
          </w:p>
        </w:tc>
        <w:tc>
          <w:tcPr>
            <w:tcW w:w="1869" w:type="dxa"/>
            <w:tcBorders>
              <w:top w:val="nil"/>
              <w:left w:val="single" w:color="000000" w:sz="8" w:space="0"/>
              <w:bottom w:val="single" w:color="000000" w:sz="8" w:space="0"/>
              <w:right w:val="single" w:color="000000" w:sz="8" w:space="0"/>
            </w:tcBorders>
            <w:noWrap w:val="0"/>
            <w:vAlign w:val="center"/>
          </w:tcPr>
          <w:p w14:paraId="7E5A9FB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30*30</w:t>
            </w:r>
          </w:p>
        </w:tc>
        <w:tc>
          <w:tcPr>
            <w:tcW w:w="1356" w:type="dxa"/>
            <w:tcBorders>
              <w:top w:val="nil"/>
              <w:left w:val="single" w:color="000000" w:sz="8" w:space="0"/>
              <w:bottom w:val="single" w:color="000000" w:sz="8" w:space="0"/>
              <w:right w:val="single" w:color="000000" w:sz="8" w:space="0"/>
            </w:tcBorders>
            <w:noWrap w:val="0"/>
            <w:vAlign w:val="center"/>
          </w:tcPr>
          <w:p w14:paraId="7CAAF40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骆驼</w:t>
            </w:r>
          </w:p>
        </w:tc>
        <w:tc>
          <w:tcPr>
            <w:tcW w:w="645" w:type="dxa"/>
            <w:tcBorders>
              <w:top w:val="nil"/>
              <w:left w:val="single" w:color="000000" w:sz="8" w:space="0"/>
              <w:bottom w:val="single" w:color="000000" w:sz="8" w:space="0"/>
              <w:right w:val="single" w:color="000000" w:sz="8" w:space="0"/>
            </w:tcBorders>
            <w:noWrap w:val="0"/>
            <w:vAlign w:val="center"/>
          </w:tcPr>
          <w:p w14:paraId="5272B96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0C3C7E1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758" w:type="dxa"/>
            <w:tcBorders>
              <w:top w:val="nil"/>
              <w:left w:val="single" w:color="000000" w:sz="8" w:space="0"/>
              <w:bottom w:val="single" w:color="000000" w:sz="8" w:space="0"/>
              <w:right w:val="single" w:color="000000" w:sz="8" w:space="0"/>
            </w:tcBorders>
            <w:noWrap w:val="0"/>
            <w:vAlign w:val="center"/>
          </w:tcPr>
          <w:p w14:paraId="32FE7E0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95</w:t>
            </w:r>
          </w:p>
        </w:tc>
        <w:tc>
          <w:tcPr>
            <w:tcW w:w="995" w:type="dxa"/>
            <w:tcBorders>
              <w:top w:val="nil"/>
              <w:left w:val="single" w:color="000000" w:sz="8" w:space="0"/>
              <w:bottom w:val="single" w:color="000000" w:sz="8" w:space="0"/>
              <w:right w:val="single" w:color="000000" w:sz="8" w:space="0"/>
            </w:tcBorders>
            <w:noWrap w:val="0"/>
            <w:vAlign w:val="center"/>
          </w:tcPr>
          <w:p w14:paraId="74913C3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2850</w:t>
            </w:r>
          </w:p>
        </w:tc>
        <w:tc>
          <w:tcPr>
            <w:tcW w:w="1067" w:type="dxa"/>
            <w:vMerge w:val="continue"/>
            <w:tcBorders>
              <w:left w:val="single" w:color="000000" w:sz="8" w:space="0"/>
              <w:right w:val="single" w:color="000000" w:sz="8" w:space="0"/>
            </w:tcBorders>
            <w:noWrap w:val="0"/>
            <w:vAlign w:val="center"/>
          </w:tcPr>
          <w:p w14:paraId="475E7947">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5A2C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BD0FADD">
            <w:pPr>
              <w:keepNext w:val="0"/>
              <w:keepLines w:val="0"/>
              <w:widowControl/>
              <w:suppressLineNumbers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77</w:t>
            </w:r>
          </w:p>
        </w:tc>
        <w:tc>
          <w:tcPr>
            <w:tcW w:w="1830" w:type="dxa"/>
            <w:tcBorders>
              <w:top w:val="nil"/>
              <w:left w:val="single" w:color="000000" w:sz="8" w:space="0"/>
              <w:bottom w:val="single" w:color="000000" w:sz="8" w:space="0"/>
              <w:right w:val="single" w:color="000000" w:sz="8" w:space="0"/>
            </w:tcBorders>
            <w:noWrap w:val="0"/>
            <w:vAlign w:val="center"/>
          </w:tcPr>
          <w:p w14:paraId="2B8F3EC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移门滑轮</w:t>
            </w:r>
          </w:p>
        </w:tc>
        <w:tc>
          <w:tcPr>
            <w:tcW w:w="1869" w:type="dxa"/>
            <w:tcBorders>
              <w:top w:val="nil"/>
              <w:left w:val="single" w:color="000000" w:sz="8" w:space="0"/>
              <w:bottom w:val="single" w:color="000000" w:sz="8" w:space="0"/>
              <w:right w:val="single" w:color="000000" w:sz="8" w:space="0"/>
            </w:tcBorders>
            <w:noWrap w:val="0"/>
            <w:vAlign w:val="center"/>
          </w:tcPr>
          <w:p w14:paraId="4FE43000">
            <w:pPr>
              <w:keepNext w:val="0"/>
              <w:keepLines w:val="0"/>
              <w:widowControl/>
              <w:suppressLineNumbers w:val="0"/>
              <w:snapToGrid w:val="0"/>
              <w:ind w:left="0" w:leftChars="0" w:right="0" w:rightChars="0" w:firstLine="0" w:firstLineChars="0"/>
              <w:jc w:val="both"/>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铝合金推拉门滑轮</w:t>
            </w:r>
          </w:p>
        </w:tc>
        <w:tc>
          <w:tcPr>
            <w:tcW w:w="1356" w:type="dxa"/>
            <w:tcBorders>
              <w:top w:val="nil"/>
              <w:left w:val="single" w:color="000000" w:sz="8" w:space="0"/>
              <w:bottom w:val="single" w:color="000000" w:sz="8" w:space="0"/>
              <w:right w:val="single" w:color="000000" w:sz="8" w:space="0"/>
            </w:tcBorders>
            <w:noWrap w:val="0"/>
            <w:vAlign w:val="center"/>
          </w:tcPr>
          <w:p w14:paraId="3A2DBA04">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5B24757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付</w:t>
            </w:r>
          </w:p>
        </w:tc>
        <w:tc>
          <w:tcPr>
            <w:tcW w:w="735" w:type="dxa"/>
            <w:tcBorders>
              <w:top w:val="nil"/>
              <w:left w:val="single" w:color="000000" w:sz="8" w:space="0"/>
              <w:bottom w:val="single" w:color="000000" w:sz="8" w:space="0"/>
              <w:right w:val="single" w:color="000000" w:sz="8" w:space="0"/>
            </w:tcBorders>
            <w:noWrap w:val="0"/>
            <w:vAlign w:val="center"/>
          </w:tcPr>
          <w:p w14:paraId="3B775F1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w:t>
            </w:r>
          </w:p>
        </w:tc>
        <w:tc>
          <w:tcPr>
            <w:tcW w:w="758" w:type="dxa"/>
            <w:tcBorders>
              <w:top w:val="nil"/>
              <w:left w:val="single" w:color="000000" w:sz="8" w:space="0"/>
              <w:bottom w:val="single" w:color="000000" w:sz="8" w:space="0"/>
              <w:right w:val="single" w:color="000000" w:sz="8" w:space="0"/>
            </w:tcBorders>
            <w:noWrap w:val="0"/>
            <w:vAlign w:val="center"/>
          </w:tcPr>
          <w:p w14:paraId="0F99A4F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995" w:type="dxa"/>
            <w:tcBorders>
              <w:top w:val="nil"/>
              <w:left w:val="single" w:color="000000" w:sz="8" w:space="0"/>
              <w:bottom w:val="single" w:color="000000" w:sz="8" w:space="0"/>
              <w:right w:val="single" w:color="000000" w:sz="8" w:space="0"/>
            </w:tcBorders>
            <w:noWrap w:val="0"/>
            <w:vAlign w:val="center"/>
          </w:tcPr>
          <w:p w14:paraId="73B007D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1200</w:t>
            </w:r>
          </w:p>
        </w:tc>
        <w:tc>
          <w:tcPr>
            <w:tcW w:w="1067" w:type="dxa"/>
            <w:vMerge w:val="continue"/>
            <w:tcBorders>
              <w:left w:val="single" w:color="000000" w:sz="8" w:space="0"/>
              <w:right w:val="single" w:color="000000" w:sz="8" w:space="0"/>
            </w:tcBorders>
            <w:noWrap w:val="0"/>
            <w:vAlign w:val="center"/>
          </w:tcPr>
          <w:p w14:paraId="2451C39B">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0602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79D2E7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78</w:t>
            </w:r>
          </w:p>
        </w:tc>
        <w:tc>
          <w:tcPr>
            <w:tcW w:w="1830" w:type="dxa"/>
            <w:tcBorders>
              <w:top w:val="nil"/>
              <w:left w:val="single" w:color="000000" w:sz="8" w:space="0"/>
              <w:bottom w:val="single" w:color="000000" w:sz="8" w:space="0"/>
              <w:right w:val="single" w:color="000000" w:sz="8" w:space="0"/>
            </w:tcBorders>
            <w:noWrap w:val="0"/>
            <w:vAlign w:val="center"/>
          </w:tcPr>
          <w:p w14:paraId="5131BBA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铜单</w:t>
            </w:r>
          </w:p>
        </w:tc>
        <w:tc>
          <w:tcPr>
            <w:tcW w:w="1869" w:type="dxa"/>
            <w:tcBorders>
              <w:top w:val="nil"/>
              <w:left w:val="single" w:color="000000" w:sz="8" w:space="0"/>
              <w:bottom w:val="single" w:color="000000" w:sz="8" w:space="0"/>
              <w:right w:val="single" w:color="000000" w:sz="8" w:space="0"/>
            </w:tcBorders>
            <w:noWrap w:val="0"/>
            <w:vAlign w:val="center"/>
          </w:tcPr>
          <w:p w14:paraId="5572BFD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10</w:t>
            </w:r>
            <w:r>
              <w:rPr>
                <w:rStyle w:val="128"/>
                <w:rFonts w:hint="eastAsia" w:asciiTheme="minorEastAsia" w:hAnsiTheme="minorEastAsia" w:eastAsiaTheme="minorEastAsia" w:cstheme="minorEastAsia"/>
                <w:sz w:val="20"/>
                <w:lang w:val="en-US" w:eastAsia="zh-CN" w:bidi="ar"/>
              </w:rPr>
              <w:t>平方</w:t>
            </w:r>
          </w:p>
        </w:tc>
        <w:tc>
          <w:tcPr>
            <w:tcW w:w="1356" w:type="dxa"/>
            <w:tcBorders>
              <w:top w:val="nil"/>
              <w:left w:val="single" w:color="000000" w:sz="8" w:space="0"/>
              <w:bottom w:val="single" w:color="000000" w:sz="8" w:space="0"/>
              <w:right w:val="single" w:color="000000" w:sz="8" w:space="0"/>
            </w:tcBorders>
            <w:noWrap w:val="0"/>
            <w:vAlign w:val="center"/>
          </w:tcPr>
          <w:p w14:paraId="1E9311D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桔灯</w:t>
            </w:r>
          </w:p>
        </w:tc>
        <w:tc>
          <w:tcPr>
            <w:tcW w:w="645" w:type="dxa"/>
            <w:tcBorders>
              <w:top w:val="nil"/>
              <w:left w:val="single" w:color="000000" w:sz="8" w:space="0"/>
              <w:bottom w:val="single" w:color="000000" w:sz="8" w:space="0"/>
              <w:right w:val="single" w:color="000000" w:sz="8" w:space="0"/>
            </w:tcBorders>
            <w:noWrap w:val="0"/>
            <w:vAlign w:val="center"/>
          </w:tcPr>
          <w:p w14:paraId="0AE7C38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c>
          <w:tcPr>
            <w:tcW w:w="735" w:type="dxa"/>
            <w:tcBorders>
              <w:top w:val="nil"/>
              <w:left w:val="single" w:color="000000" w:sz="8" w:space="0"/>
              <w:bottom w:val="single" w:color="000000" w:sz="8" w:space="0"/>
              <w:right w:val="single" w:color="000000" w:sz="8" w:space="0"/>
            </w:tcBorders>
            <w:noWrap w:val="0"/>
            <w:vAlign w:val="center"/>
          </w:tcPr>
          <w:p w14:paraId="7B7C0F9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600</w:t>
            </w:r>
          </w:p>
        </w:tc>
        <w:tc>
          <w:tcPr>
            <w:tcW w:w="758" w:type="dxa"/>
            <w:tcBorders>
              <w:top w:val="nil"/>
              <w:left w:val="single" w:color="000000" w:sz="8" w:space="0"/>
              <w:bottom w:val="single" w:color="000000" w:sz="8" w:space="0"/>
              <w:right w:val="single" w:color="000000" w:sz="8" w:space="0"/>
            </w:tcBorders>
            <w:noWrap w:val="0"/>
            <w:vAlign w:val="center"/>
          </w:tcPr>
          <w:p w14:paraId="1715432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w:t>
            </w:r>
          </w:p>
        </w:tc>
        <w:tc>
          <w:tcPr>
            <w:tcW w:w="995" w:type="dxa"/>
            <w:tcBorders>
              <w:top w:val="nil"/>
              <w:left w:val="single" w:color="000000" w:sz="8" w:space="0"/>
              <w:bottom w:val="single" w:color="000000" w:sz="8" w:space="0"/>
              <w:right w:val="single" w:color="000000" w:sz="8" w:space="0"/>
            </w:tcBorders>
            <w:noWrap w:val="0"/>
            <w:vAlign w:val="center"/>
          </w:tcPr>
          <w:p w14:paraId="1311128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7200</w:t>
            </w:r>
          </w:p>
        </w:tc>
        <w:tc>
          <w:tcPr>
            <w:tcW w:w="1067" w:type="dxa"/>
            <w:vMerge w:val="continue"/>
            <w:tcBorders>
              <w:left w:val="single" w:color="000000" w:sz="8" w:space="0"/>
              <w:right w:val="single" w:color="000000" w:sz="8" w:space="0"/>
            </w:tcBorders>
            <w:noWrap w:val="0"/>
            <w:vAlign w:val="center"/>
          </w:tcPr>
          <w:p w14:paraId="1A06ED5A">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1ED2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1D5371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79</w:t>
            </w:r>
          </w:p>
        </w:tc>
        <w:tc>
          <w:tcPr>
            <w:tcW w:w="1830" w:type="dxa"/>
            <w:tcBorders>
              <w:top w:val="nil"/>
              <w:left w:val="single" w:color="000000" w:sz="8" w:space="0"/>
              <w:bottom w:val="single" w:color="000000" w:sz="8" w:space="0"/>
              <w:right w:val="single" w:color="000000" w:sz="8" w:space="0"/>
            </w:tcBorders>
            <w:noWrap w:val="0"/>
            <w:vAlign w:val="center"/>
          </w:tcPr>
          <w:p w14:paraId="621EF42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断路器</w:t>
            </w:r>
          </w:p>
        </w:tc>
        <w:tc>
          <w:tcPr>
            <w:tcW w:w="1869" w:type="dxa"/>
            <w:tcBorders>
              <w:top w:val="nil"/>
              <w:left w:val="single" w:color="000000" w:sz="8" w:space="0"/>
              <w:bottom w:val="single" w:color="000000" w:sz="8" w:space="0"/>
              <w:right w:val="single" w:color="000000" w:sz="8" w:space="0"/>
            </w:tcBorders>
            <w:noWrap w:val="0"/>
            <w:vAlign w:val="center"/>
          </w:tcPr>
          <w:p w14:paraId="0DC0B39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225A</w:t>
            </w:r>
          </w:p>
        </w:tc>
        <w:tc>
          <w:tcPr>
            <w:tcW w:w="1356" w:type="dxa"/>
            <w:tcBorders>
              <w:top w:val="nil"/>
              <w:left w:val="single" w:color="000000" w:sz="8" w:space="0"/>
              <w:bottom w:val="single" w:color="000000" w:sz="8" w:space="0"/>
              <w:right w:val="single" w:color="000000" w:sz="8" w:space="0"/>
            </w:tcBorders>
            <w:noWrap w:val="0"/>
            <w:vAlign w:val="center"/>
          </w:tcPr>
          <w:p w14:paraId="0359408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1FD3AF9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4EB3168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758" w:type="dxa"/>
            <w:tcBorders>
              <w:top w:val="nil"/>
              <w:left w:val="single" w:color="000000" w:sz="8" w:space="0"/>
              <w:bottom w:val="single" w:color="000000" w:sz="8" w:space="0"/>
              <w:right w:val="single" w:color="000000" w:sz="8" w:space="0"/>
            </w:tcBorders>
            <w:noWrap w:val="0"/>
            <w:vAlign w:val="center"/>
          </w:tcPr>
          <w:p w14:paraId="1B9870C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280</w:t>
            </w:r>
          </w:p>
        </w:tc>
        <w:tc>
          <w:tcPr>
            <w:tcW w:w="995" w:type="dxa"/>
            <w:tcBorders>
              <w:top w:val="nil"/>
              <w:left w:val="single" w:color="000000" w:sz="8" w:space="0"/>
              <w:bottom w:val="single" w:color="000000" w:sz="8" w:space="0"/>
              <w:right w:val="single" w:color="000000" w:sz="8" w:space="0"/>
            </w:tcBorders>
            <w:noWrap w:val="0"/>
            <w:vAlign w:val="center"/>
          </w:tcPr>
          <w:p w14:paraId="6848491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1120</w:t>
            </w:r>
          </w:p>
        </w:tc>
        <w:tc>
          <w:tcPr>
            <w:tcW w:w="1067" w:type="dxa"/>
            <w:vMerge w:val="continue"/>
            <w:tcBorders>
              <w:left w:val="single" w:color="000000" w:sz="8" w:space="0"/>
              <w:right w:val="single" w:color="000000" w:sz="8" w:space="0"/>
            </w:tcBorders>
            <w:noWrap w:val="0"/>
            <w:vAlign w:val="center"/>
          </w:tcPr>
          <w:p w14:paraId="38B034ED">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879B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A83B8B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80</w:t>
            </w:r>
          </w:p>
        </w:tc>
        <w:tc>
          <w:tcPr>
            <w:tcW w:w="1830" w:type="dxa"/>
            <w:tcBorders>
              <w:top w:val="nil"/>
              <w:left w:val="single" w:color="000000" w:sz="8" w:space="0"/>
              <w:bottom w:val="single" w:color="000000" w:sz="8" w:space="0"/>
              <w:right w:val="single" w:color="000000" w:sz="8" w:space="0"/>
            </w:tcBorders>
            <w:noWrap w:val="0"/>
            <w:vAlign w:val="center"/>
          </w:tcPr>
          <w:p w14:paraId="73E10A7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塑钢窗拉手</w:t>
            </w:r>
          </w:p>
        </w:tc>
        <w:tc>
          <w:tcPr>
            <w:tcW w:w="1869" w:type="dxa"/>
            <w:tcBorders>
              <w:top w:val="nil"/>
              <w:left w:val="single" w:color="000000" w:sz="8" w:space="0"/>
              <w:bottom w:val="single" w:color="000000" w:sz="8" w:space="0"/>
              <w:right w:val="single" w:color="000000" w:sz="8" w:space="0"/>
            </w:tcBorders>
            <w:noWrap w:val="0"/>
            <w:vAlign w:val="center"/>
          </w:tcPr>
          <w:p w14:paraId="5742633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见样品</w:t>
            </w:r>
          </w:p>
        </w:tc>
        <w:tc>
          <w:tcPr>
            <w:tcW w:w="1356" w:type="dxa"/>
            <w:tcBorders>
              <w:top w:val="nil"/>
              <w:left w:val="single" w:color="000000" w:sz="8" w:space="0"/>
              <w:bottom w:val="single" w:color="000000" w:sz="8" w:space="0"/>
              <w:right w:val="single" w:color="000000" w:sz="8" w:space="0"/>
            </w:tcBorders>
            <w:noWrap w:val="0"/>
            <w:vAlign w:val="center"/>
          </w:tcPr>
          <w:p w14:paraId="432DC193">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58E7EF9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12E59C4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1FD85B4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w:t>
            </w:r>
          </w:p>
        </w:tc>
        <w:tc>
          <w:tcPr>
            <w:tcW w:w="995" w:type="dxa"/>
            <w:tcBorders>
              <w:top w:val="nil"/>
              <w:left w:val="single" w:color="000000" w:sz="8" w:space="0"/>
              <w:bottom w:val="single" w:color="000000" w:sz="8" w:space="0"/>
              <w:right w:val="single" w:color="000000" w:sz="8" w:space="0"/>
            </w:tcBorders>
            <w:noWrap w:val="0"/>
            <w:vAlign w:val="center"/>
          </w:tcPr>
          <w:p w14:paraId="33EF2D1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450</w:t>
            </w:r>
          </w:p>
        </w:tc>
        <w:tc>
          <w:tcPr>
            <w:tcW w:w="1067" w:type="dxa"/>
            <w:vMerge w:val="continue"/>
            <w:tcBorders>
              <w:left w:val="single" w:color="000000" w:sz="8" w:space="0"/>
              <w:right w:val="single" w:color="000000" w:sz="8" w:space="0"/>
            </w:tcBorders>
            <w:noWrap w:val="0"/>
            <w:vAlign w:val="center"/>
          </w:tcPr>
          <w:p w14:paraId="5A8D9147">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0A43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64CAC0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81</w:t>
            </w:r>
          </w:p>
        </w:tc>
        <w:tc>
          <w:tcPr>
            <w:tcW w:w="1830" w:type="dxa"/>
            <w:tcBorders>
              <w:top w:val="nil"/>
              <w:left w:val="single" w:color="000000" w:sz="8" w:space="0"/>
              <w:bottom w:val="single" w:color="000000" w:sz="8" w:space="0"/>
              <w:right w:val="single" w:color="000000" w:sz="8" w:space="0"/>
            </w:tcBorders>
            <w:noWrap w:val="0"/>
            <w:vAlign w:val="center"/>
          </w:tcPr>
          <w:p w14:paraId="4A22DB8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8"/>
                <w:rFonts w:hint="eastAsia" w:asciiTheme="minorEastAsia" w:hAnsiTheme="minorEastAsia" w:eastAsiaTheme="minorEastAsia" w:cstheme="minorEastAsia"/>
                <w:sz w:val="20"/>
                <w:lang w:val="en-US" w:eastAsia="zh-CN" w:bidi="ar"/>
              </w:rPr>
              <w:t>卫生间门</w:t>
            </w:r>
            <w:r>
              <w:rPr>
                <w:rStyle w:val="129"/>
                <w:rFonts w:hint="eastAsia" w:asciiTheme="minorEastAsia" w:hAnsiTheme="minorEastAsia" w:eastAsiaTheme="minorEastAsia" w:cstheme="minorEastAsia"/>
                <w:sz w:val="20"/>
                <w:lang w:val="en-US" w:eastAsia="zh-CN" w:bidi="ar"/>
              </w:rPr>
              <w:t>u</w:t>
            </w:r>
            <w:r>
              <w:rPr>
                <w:rStyle w:val="128"/>
                <w:rFonts w:hint="eastAsia" w:asciiTheme="minorEastAsia" w:hAnsiTheme="minorEastAsia" w:eastAsiaTheme="minorEastAsia" w:cstheme="minorEastAsia"/>
                <w:sz w:val="20"/>
                <w:lang w:val="en-US" w:eastAsia="zh-CN" w:bidi="ar"/>
              </w:rPr>
              <w:t>型条</w:t>
            </w:r>
          </w:p>
        </w:tc>
        <w:tc>
          <w:tcPr>
            <w:tcW w:w="1869" w:type="dxa"/>
            <w:tcBorders>
              <w:top w:val="nil"/>
              <w:left w:val="single" w:color="000000" w:sz="8" w:space="0"/>
              <w:bottom w:val="single" w:color="000000" w:sz="8" w:space="0"/>
              <w:right w:val="single" w:color="000000" w:sz="8" w:space="0"/>
            </w:tcBorders>
            <w:noWrap w:val="0"/>
            <w:vAlign w:val="center"/>
          </w:tcPr>
          <w:p w14:paraId="25F0890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见样品</w:t>
            </w:r>
          </w:p>
        </w:tc>
        <w:tc>
          <w:tcPr>
            <w:tcW w:w="1356" w:type="dxa"/>
            <w:tcBorders>
              <w:top w:val="nil"/>
              <w:left w:val="single" w:color="000000" w:sz="8" w:space="0"/>
              <w:bottom w:val="single" w:color="000000" w:sz="8" w:space="0"/>
              <w:right w:val="single" w:color="000000" w:sz="8" w:space="0"/>
            </w:tcBorders>
            <w:noWrap w:val="0"/>
            <w:vAlign w:val="center"/>
          </w:tcPr>
          <w:p w14:paraId="70BB270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1.3*1.1*2.4</w:t>
            </w:r>
          </w:p>
        </w:tc>
        <w:tc>
          <w:tcPr>
            <w:tcW w:w="645" w:type="dxa"/>
            <w:tcBorders>
              <w:top w:val="nil"/>
              <w:left w:val="single" w:color="000000" w:sz="8" w:space="0"/>
              <w:bottom w:val="single" w:color="000000" w:sz="8" w:space="0"/>
              <w:right w:val="single" w:color="000000" w:sz="8" w:space="0"/>
            </w:tcBorders>
            <w:noWrap w:val="0"/>
            <w:vAlign w:val="center"/>
          </w:tcPr>
          <w:p w14:paraId="7C09150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c>
          <w:tcPr>
            <w:tcW w:w="735" w:type="dxa"/>
            <w:tcBorders>
              <w:top w:val="nil"/>
              <w:left w:val="single" w:color="000000" w:sz="8" w:space="0"/>
              <w:bottom w:val="single" w:color="000000" w:sz="8" w:space="0"/>
              <w:right w:val="single" w:color="000000" w:sz="8" w:space="0"/>
            </w:tcBorders>
            <w:noWrap w:val="0"/>
            <w:vAlign w:val="center"/>
          </w:tcPr>
          <w:p w14:paraId="44AC610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758" w:type="dxa"/>
            <w:tcBorders>
              <w:top w:val="nil"/>
              <w:left w:val="single" w:color="000000" w:sz="8" w:space="0"/>
              <w:bottom w:val="single" w:color="000000" w:sz="8" w:space="0"/>
              <w:right w:val="single" w:color="000000" w:sz="8" w:space="0"/>
            </w:tcBorders>
            <w:noWrap w:val="0"/>
            <w:vAlign w:val="center"/>
          </w:tcPr>
          <w:p w14:paraId="71A8A8E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36</w:t>
            </w:r>
          </w:p>
        </w:tc>
        <w:tc>
          <w:tcPr>
            <w:tcW w:w="995" w:type="dxa"/>
            <w:tcBorders>
              <w:top w:val="nil"/>
              <w:left w:val="single" w:color="000000" w:sz="8" w:space="0"/>
              <w:bottom w:val="single" w:color="000000" w:sz="8" w:space="0"/>
              <w:right w:val="single" w:color="000000" w:sz="8" w:space="0"/>
            </w:tcBorders>
            <w:noWrap w:val="0"/>
            <w:vAlign w:val="center"/>
          </w:tcPr>
          <w:p w14:paraId="4CFDDF9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7200</w:t>
            </w:r>
          </w:p>
        </w:tc>
        <w:tc>
          <w:tcPr>
            <w:tcW w:w="1067" w:type="dxa"/>
            <w:vMerge w:val="continue"/>
            <w:tcBorders>
              <w:left w:val="single" w:color="000000" w:sz="8" w:space="0"/>
              <w:right w:val="single" w:color="000000" w:sz="8" w:space="0"/>
            </w:tcBorders>
            <w:noWrap w:val="0"/>
            <w:vAlign w:val="center"/>
          </w:tcPr>
          <w:p w14:paraId="1FD28ED6">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7C27E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5622F8A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82</w:t>
            </w:r>
          </w:p>
        </w:tc>
        <w:tc>
          <w:tcPr>
            <w:tcW w:w="1830" w:type="dxa"/>
            <w:tcBorders>
              <w:top w:val="nil"/>
              <w:left w:val="single" w:color="000000" w:sz="8" w:space="0"/>
              <w:bottom w:val="single" w:color="000000" w:sz="8" w:space="0"/>
              <w:right w:val="single" w:color="000000" w:sz="8" w:space="0"/>
            </w:tcBorders>
            <w:noWrap w:val="0"/>
            <w:vAlign w:val="center"/>
          </w:tcPr>
          <w:p w14:paraId="14546F2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4P63A</w:t>
            </w:r>
          </w:p>
        </w:tc>
        <w:tc>
          <w:tcPr>
            <w:tcW w:w="1869" w:type="dxa"/>
            <w:tcBorders>
              <w:top w:val="nil"/>
              <w:left w:val="single" w:color="000000" w:sz="8" w:space="0"/>
              <w:bottom w:val="single" w:color="000000" w:sz="8" w:space="0"/>
              <w:right w:val="single" w:color="000000" w:sz="8" w:space="0"/>
            </w:tcBorders>
            <w:noWrap w:val="0"/>
            <w:vAlign w:val="center"/>
          </w:tcPr>
          <w:p w14:paraId="364F8D79">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0564ED2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34D50F7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704BA8D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2E40899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w:t>
            </w:r>
          </w:p>
        </w:tc>
        <w:tc>
          <w:tcPr>
            <w:tcW w:w="995" w:type="dxa"/>
            <w:tcBorders>
              <w:top w:val="nil"/>
              <w:left w:val="single" w:color="000000" w:sz="8" w:space="0"/>
              <w:bottom w:val="single" w:color="000000" w:sz="8" w:space="0"/>
              <w:right w:val="single" w:color="000000" w:sz="8" w:space="0"/>
            </w:tcBorders>
            <w:noWrap w:val="0"/>
            <w:vAlign w:val="center"/>
          </w:tcPr>
          <w:p w14:paraId="1C1152E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3000</w:t>
            </w:r>
          </w:p>
        </w:tc>
        <w:tc>
          <w:tcPr>
            <w:tcW w:w="1067" w:type="dxa"/>
            <w:vMerge w:val="continue"/>
            <w:tcBorders>
              <w:left w:val="single" w:color="000000" w:sz="8" w:space="0"/>
              <w:right w:val="single" w:color="000000" w:sz="8" w:space="0"/>
            </w:tcBorders>
            <w:noWrap w:val="0"/>
            <w:vAlign w:val="center"/>
          </w:tcPr>
          <w:p w14:paraId="0365F57F">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FCE4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7CD77B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83</w:t>
            </w:r>
          </w:p>
        </w:tc>
        <w:tc>
          <w:tcPr>
            <w:tcW w:w="1830" w:type="dxa"/>
            <w:tcBorders>
              <w:top w:val="nil"/>
              <w:left w:val="single" w:color="000000" w:sz="8" w:space="0"/>
              <w:bottom w:val="single" w:color="000000" w:sz="8" w:space="0"/>
              <w:right w:val="single" w:color="000000" w:sz="8" w:space="0"/>
            </w:tcBorders>
            <w:noWrap w:val="0"/>
            <w:vAlign w:val="center"/>
          </w:tcPr>
          <w:p w14:paraId="5DFCADF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3P63A</w:t>
            </w:r>
          </w:p>
        </w:tc>
        <w:tc>
          <w:tcPr>
            <w:tcW w:w="1869" w:type="dxa"/>
            <w:tcBorders>
              <w:top w:val="nil"/>
              <w:left w:val="single" w:color="000000" w:sz="8" w:space="0"/>
              <w:bottom w:val="single" w:color="000000" w:sz="8" w:space="0"/>
              <w:right w:val="single" w:color="000000" w:sz="8" w:space="0"/>
            </w:tcBorders>
            <w:noWrap w:val="0"/>
            <w:vAlign w:val="center"/>
          </w:tcPr>
          <w:p w14:paraId="2C747C88">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668AE3E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3A5D78A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6EF101F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3C2B7B7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995" w:type="dxa"/>
            <w:tcBorders>
              <w:top w:val="nil"/>
              <w:left w:val="single" w:color="000000" w:sz="8" w:space="0"/>
              <w:bottom w:val="single" w:color="000000" w:sz="8" w:space="0"/>
              <w:right w:val="single" w:color="000000" w:sz="8" w:space="0"/>
            </w:tcBorders>
            <w:noWrap w:val="0"/>
            <w:vAlign w:val="center"/>
          </w:tcPr>
          <w:p w14:paraId="6F145F5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2500</w:t>
            </w:r>
          </w:p>
        </w:tc>
        <w:tc>
          <w:tcPr>
            <w:tcW w:w="1067" w:type="dxa"/>
            <w:vMerge w:val="continue"/>
            <w:tcBorders>
              <w:left w:val="single" w:color="000000" w:sz="8" w:space="0"/>
              <w:right w:val="single" w:color="000000" w:sz="8" w:space="0"/>
            </w:tcBorders>
            <w:noWrap w:val="0"/>
            <w:vAlign w:val="center"/>
          </w:tcPr>
          <w:p w14:paraId="4C8C3AE0">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3ABB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454CF83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84</w:t>
            </w:r>
          </w:p>
        </w:tc>
        <w:tc>
          <w:tcPr>
            <w:tcW w:w="1830" w:type="dxa"/>
            <w:tcBorders>
              <w:top w:val="nil"/>
              <w:left w:val="single" w:color="000000" w:sz="8" w:space="0"/>
              <w:bottom w:val="single" w:color="000000" w:sz="8" w:space="0"/>
              <w:right w:val="single" w:color="000000" w:sz="8" w:space="0"/>
            </w:tcBorders>
            <w:noWrap w:val="0"/>
            <w:vAlign w:val="center"/>
          </w:tcPr>
          <w:p w14:paraId="2FF31EE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抽屉轨道</w:t>
            </w:r>
          </w:p>
        </w:tc>
        <w:tc>
          <w:tcPr>
            <w:tcW w:w="1869" w:type="dxa"/>
            <w:tcBorders>
              <w:top w:val="nil"/>
              <w:left w:val="single" w:color="000000" w:sz="8" w:space="0"/>
              <w:bottom w:val="single" w:color="000000" w:sz="8" w:space="0"/>
              <w:right w:val="single" w:color="000000" w:sz="8" w:space="0"/>
            </w:tcBorders>
            <w:noWrap w:val="0"/>
            <w:vAlign w:val="center"/>
          </w:tcPr>
          <w:p w14:paraId="7E32B97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30cm</w:t>
            </w:r>
          </w:p>
        </w:tc>
        <w:tc>
          <w:tcPr>
            <w:tcW w:w="1356" w:type="dxa"/>
            <w:tcBorders>
              <w:top w:val="nil"/>
              <w:left w:val="single" w:color="000000" w:sz="8" w:space="0"/>
              <w:bottom w:val="single" w:color="000000" w:sz="8" w:space="0"/>
              <w:right w:val="single" w:color="000000" w:sz="8" w:space="0"/>
            </w:tcBorders>
            <w:noWrap w:val="0"/>
            <w:vAlign w:val="center"/>
          </w:tcPr>
          <w:p w14:paraId="1D4A6B1E">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AF6774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付</w:t>
            </w:r>
          </w:p>
        </w:tc>
        <w:tc>
          <w:tcPr>
            <w:tcW w:w="735" w:type="dxa"/>
            <w:tcBorders>
              <w:top w:val="nil"/>
              <w:left w:val="single" w:color="000000" w:sz="8" w:space="0"/>
              <w:bottom w:val="single" w:color="000000" w:sz="8" w:space="0"/>
              <w:right w:val="single" w:color="000000" w:sz="8" w:space="0"/>
            </w:tcBorders>
            <w:noWrap w:val="0"/>
            <w:vAlign w:val="center"/>
          </w:tcPr>
          <w:p w14:paraId="749A664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3B4131C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w:t>
            </w:r>
          </w:p>
        </w:tc>
        <w:tc>
          <w:tcPr>
            <w:tcW w:w="995" w:type="dxa"/>
            <w:tcBorders>
              <w:top w:val="nil"/>
              <w:left w:val="single" w:color="000000" w:sz="8" w:space="0"/>
              <w:bottom w:val="single" w:color="000000" w:sz="8" w:space="0"/>
              <w:right w:val="single" w:color="000000" w:sz="8" w:space="0"/>
            </w:tcBorders>
            <w:noWrap w:val="0"/>
            <w:vAlign w:val="center"/>
          </w:tcPr>
          <w:p w14:paraId="5C73E9E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1100</w:t>
            </w:r>
          </w:p>
        </w:tc>
        <w:tc>
          <w:tcPr>
            <w:tcW w:w="1067" w:type="dxa"/>
            <w:vMerge w:val="continue"/>
            <w:tcBorders>
              <w:left w:val="single" w:color="000000" w:sz="8" w:space="0"/>
              <w:right w:val="single" w:color="000000" w:sz="8" w:space="0"/>
            </w:tcBorders>
            <w:noWrap w:val="0"/>
            <w:vAlign w:val="center"/>
          </w:tcPr>
          <w:p w14:paraId="531173B8">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D386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59AD15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85</w:t>
            </w:r>
          </w:p>
        </w:tc>
        <w:tc>
          <w:tcPr>
            <w:tcW w:w="1830" w:type="dxa"/>
            <w:tcBorders>
              <w:top w:val="nil"/>
              <w:left w:val="single" w:color="000000" w:sz="8" w:space="0"/>
              <w:bottom w:val="single" w:color="000000" w:sz="8" w:space="0"/>
              <w:right w:val="single" w:color="000000" w:sz="8" w:space="0"/>
            </w:tcBorders>
            <w:noWrap w:val="0"/>
            <w:vAlign w:val="center"/>
          </w:tcPr>
          <w:p w14:paraId="5DF728E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抽屉轨道</w:t>
            </w:r>
          </w:p>
        </w:tc>
        <w:tc>
          <w:tcPr>
            <w:tcW w:w="1869" w:type="dxa"/>
            <w:tcBorders>
              <w:top w:val="nil"/>
              <w:left w:val="single" w:color="000000" w:sz="8" w:space="0"/>
              <w:bottom w:val="single" w:color="000000" w:sz="8" w:space="0"/>
              <w:right w:val="single" w:color="000000" w:sz="8" w:space="0"/>
            </w:tcBorders>
            <w:noWrap w:val="0"/>
            <w:vAlign w:val="center"/>
          </w:tcPr>
          <w:p w14:paraId="592A6AC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40cm</w:t>
            </w:r>
          </w:p>
        </w:tc>
        <w:tc>
          <w:tcPr>
            <w:tcW w:w="1356" w:type="dxa"/>
            <w:tcBorders>
              <w:top w:val="nil"/>
              <w:left w:val="single" w:color="000000" w:sz="8" w:space="0"/>
              <w:bottom w:val="single" w:color="000000" w:sz="8" w:space="0"/>
              <w:right w:val="single" w:color="000000" w:sz="8" w:space="0"/>
            </w:tcBorders>
            <w:noWrap w:val="0"/>
            <w:vAlign w:val="center"/>
          </w:tcPr>
          <w:p w14:paraId="04B42D75">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22FE6B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付</w:t>
            </w:r>
          </w:p>
        </w:tc>
        <w:tc>
          <w:tcPr>
            <w:tcW w:w="735" w:type="dxa"/>
            <w:tcBorders>
              <w:top w:val="nil"/>
              <w:left w:val="single" w:color="000000" w:sz="8" w:space="0"/>
              <w:bottom w:val="single" w:color="000000" w:sz="8" w:space="0"/>
              <w:right w:val="single" w:color="000000" w:sz="8" w:space="0"/>
            </w:tcBorders>
            <w:noWrap w:val="0"/>
            <w:vAlign w:val="center"/>
          </w:tcPr>
          <w:p w14:paraId="0E7F6F0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1EB2485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w:t>
            </w:r>
          </w:p>
        </w:tc>
        <w:tc>
          <w:tcPr>
            <w:tcW w:w="995" w:type="dxa"/>
            <w:tcBorders>
              <w:top w:val="nil"/>
              <w:left w:val="single" w:color="000000" w:sz="8" w:space="0"/>
              <w:bottom w:val="single" w:color="000000" w:sz="8" w:space="0"/>
              <w:right w:val="single" w:color="000000" w:sz="8" w:space="0"/>
            </w:tcBorders>
            <w:noWrap w:val="0"/>
            <w:vAlign w:val="center"/>
          </w:tcPr>
          <w:p w14:paraId="569F149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1400</w:t>
            </w:r>
          </w:p>
        </w:tc>
        <w:tc>
          <w:tcPr>
            <w:tcW w:w="1067" w:type="dxa"/>
            <w:vMerge w:val="continue"/>
            <w:tcBorders>
              <w:left w:val="single" w:color="000000" w:sz="8" w:space="0"/>
              <w:right w:val="single" w:color="000000" w:sz="8" w:space="0"/>
            </w:tcBorders>
            <w:noWrap w:val="0"/>
            <w:vAlign w:val="center"/>
          </w:tcPr>
          <w:p w14:paraId="7E9B21A4">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5BB64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4DB564B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86</w:t>
            </w:r>
          </w:p>
        </w:tc>
        <w:tc>
          <w:tcPr>
            <w:tcW w:w="1830" w:type="dxa"/>
            <w:tcBorders>
              <w:top w:val="nil"/>
              <w:left w:val="single" w:color="000000" w:sz="8" w:space="0"/>
              <w:bottom w:val="single" w:color="000000" w:sz="8" w:space="0"/>
              <w:right w:val="single" w:color="000000" w:sz="8" w:space="0"/>
            </w:tcBorders>
            <w:noWrap w:val="0"/>
            <w:vAlign w:val="center"/>
          </w:tcPr>
          <w:p w14:paraId="6B119FF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63a</w:t>
            </w:r>
            <w:r>
              <w:rPr>
                <w:rStyle w:val="128"/>
                <w:rFonts w:hint="eastAsia" w:asciiTheme="minorEastAsia" w:hAnsiTheme="minorEastAsia" w:eastAsiaTheme="minorEastAsia" w:cstheme="minorEastAsia"/>
                <w:sz w:val="20"/>
                <w:lang w:val="en-US" w:eastAsia="zh-CN" w:bidi="ar"/>
              </w:rPr>
              <w:t>断路器</w:t>
            </w:r>
          </w:p>
        </w:tc>
        <w:tc>
          <w:tcPr>
            <w:tcW w:w="1869" w:type="dxa"/>
            <w:tcBorders>
              <w:top w:val="nil"/>
              <w:left w:val="single" w:color="000000" w:sz="8" w:space="0"/>
              <w:bottom w:val="single" w:color="000000" w:sz="8" w:space="0"/>
              <w:right w:val="single" w:color="000000" w:sz="8" w:space="0"/>
            </w:tcBorders>
            <w:noWrap w:val="0"/>
            <w:vAlign w:val="center"/>
          </w:tcPr>
          <w:p w14:paraId="44FE226E">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628B062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正泰</w:t>
            </w:r>
          </w:p>
        </w:tc>
        <w:tc>
          <w:tcPr>
            <w:tcW w:w="645" w:type="dxa"/>
            <w:tcBorders>
              <w:top w:val="nil"/>
              <w:left w:val="single" w:color="000000" w:sz="8" w:space="0"/>
              <w:bottom w:val="single" w:color="000000" w:sz="8" w:space="0"/>
              <w:right w:val="single" w:color="000000" w:sz="8" w:space="0"/>
            </w:tcBorders>
            <w:noWrap w:val="0"/>
            <w:vAlign w:val="center"/>
          </w:tcPr>
          <w:p w14:paraId="7B742A7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75C6DBB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3DD327B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995" w:type="dxa"/>
            <w:tcBorders>
              <w:top w:val="nil"/>
              <w:left w:val="single" w:color="000000" w:sz="8" w:space="0"/>
              <w:bottom w:val="single" w:color="000000" w:sz="8" w:space="0"/>
              <w:right w:val="single" w:color="000000" w:sz="8" w:space="0"/>
            </w:tcBorders>
            <w:noWrap w:val="0"/>
            <w:vAlign w:val="center"/>
          </w:tcPr>
          <w:p w14:paraId="09960EB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1500</w:t>
            </w:r>
          </w:p>
        </w:tc>
        <w:tc>
          <w:tcPr>
            <w:tcW w:w="1067" w:type="dxa"/>
            <w:vMerge w:val="continue"/>
            <w:tcBorders>
              <w:left w:val="single" w:color="000000" w:sz="8" w:space="0"/>
              <w:right w:val="single" w:color="000000" w:sz="8" w:space="0"/>
            </w:tcBorders>
            <w:noWrap w:val="0"/>
            <w:vAlign w:val="center"/>
          </w:tcPr>
          <w:p w14:paraId="4ABCF156">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54D0B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1614270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87</w:t>
            </w:r>
          </w:p>
        </w:tc>
        <w:tc>
          <w:tcPr>
            <w:tcW w:w="1830" w:type="dxa"/>
            <w:tcBorders>
              <w:top w:val="nil"/>
              <w:left w:val="single" w:color="000000" w:sz="8" w:space="0"/>
              <w:bottom w:val="single" w:color="000000" w:sz="8" w:space="0"/>
              <w:right w:val="single" w:color="000000" w:sz="8" w:space="0"/>
            </w:tcBorders>
            <w:noWrap w:val="0"/>
            <w:vAlign w:val="center"/>
          </w:tcPr>
          <w:p w14:paraId="5A964E8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6A</w:t>
            </w:r>
            <w:r>
              <w:rPr>
                <w:rStyle w:val="128"/>
                <w:rFonts w:hint="eastAsia" w:asciiTheme="minorEastAsia" w:hAnsiTheme="minorEastAsia" w:eastAsiaTheme="minorEastAsia" w:cstheme="minorEastAsia"/>
                <w:sz w:val="20"/>
                <w:lang w:val="en-US" w:eastAsia="zh-CN" w:bidi="ar"/>
              </w:rPr>
              <w:t>保险丝</w:t>
            </w:r>
          </w:p>
        </w:tc>
        <w:tc>
          <w:tcPr>
            <w:tcW w:w="1869" w:type="dxa"/>
            <w:tcBorders>
              <w:top w:val="nil"/>
              <w:left w:val="single" w:color="000000" w:sz="8" w:space="0"/>
              <w:bottom w:val="single" w:color="000000" w:sz="8" w:space="0"/>
              <w:right w:val="single" w:color="000000" w:sz="8" w:space="0"/>
            </w:tcBorders>
            <w:noWrap w:val="0"/>
            <w:vAlign w:val="center"/>
          </w:tcPr>
          <w:p w14:paraId="1EB151DF">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34278E07">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0692334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59770AA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2DD5086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995" w:type="dxa"/>
            <w:tcBorders>
              <w:top w:val="nil"/>
              <w:left w:val="single" w:color="000000" w:sz="8" w:space="0"/>
              <w:bottom w:val="single" w:color="000000" w:sz="8" w:space="0"/>
              <w:right w:val="single" w:color="000000" w:sz="8" w:space="0"/>
            </w:tcBorders>
            <w:noWrap w:val="0"/>
            <w:vAlign w:val="center"/>
          </w:tcPr>
          <w:p w14:paraId="3F7ED47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w:t>
            </w:r>
          </w:p>
        </w:tc>
        <w:tc>
          <w:tcPr>
            <w:tcW w:w="1067" w:type="dxa"/>
            <w:vMerge w:val="continue"/>
            <w:tcBorders>
              <w:left w:val="single" w:color="000000" w:sz="8" w:space="0"/>
              <w:right w:val="single" w:color="000000" w:sz="8" w:space="0"/>
            </w:tcBorders>
            <w:noWrap w:val="0"/>
            <w:vAlign w:val="center"/>
          </w:tcPr>
          <w:p w14:paraId="6BEBCAB0">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B26D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4B00F7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88</w:t>
            </w:r>
          </w:p>
        </w:tc>
        <w:tc>
          <w:tcPr>
            <w:tcW w:w="1830" w:type="dxa"/>
            <w:tcBorders>
              <w:top w:val="nil"/>
              <w:left w:val="single" w:color="000000" w:sz="8" w:space="0"/>
              <w:bottom w:val="single" w:color="000000" w:sz="8" w:space="0"/>
              <w:right w:val="single" w:color="000000" w:sz="8" w:space="0"/>
            </w:tcBorders>
            <w:noWrap w:val="0"/>
            <w:vAlign w:val="center"/>
          </w:tcPr>
          <w:p w14:paraId="37345D8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32A</w:t>
            </w:r>
            <w:r>
              <w:rPr>
                <w:rStyle w:val="128"/>
                <w:rFonts w:hint="eastAsia" w:asciiTheme="minorEastAsia" w:hAnsiTheme="minorEastAsia" w:eastAsiaTheme="minorEastAsia" w:cstheme="minorEastAsia"/>
                <w:sz w:val="20"/>
                <w:lang w:val="en-US" w:eastAsia="zh-CN" w:bidi="ar"/>
              </w:rPr>
              <w:t>保险丝</w:t>
            </w:r>
          </w:p>
        </w:tc>
        <w:tc>
          <w:tcPr>
            <w:tcW w:w="1869" w:type="dxa"/>
            <w:tcBorders>
              <w:top w:val="nil"/>
              <w:left w:val="single" w:color="000000" w:sz="8" w:space="0"/>
              <w:bottom w:val="single" w:color="000000" w:sz="8" w:space="0"/>
              <w:right w:val="single" w:color="000000" w:sz="8" w:space="0"/>
            </w:tcBorders>
            <w:noWrap w:val="0"/>
            <w:vAlign w:val="center"/>
          </w:tcPr>
          <w:p w14:paraId="301D0FAD">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334AD3BD">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F477C0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7CE2465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4DF63CA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995" w:type="dxa"/>
            <w:tcBorders>
              <w:top w:val="nil"/>
              <w:left w:val="single" w:color="000000" w:sz="8" w:space="0"/>
              <w:bottom w:val="single" w:color="000000" w:sz="8" w:space="0"/>
              <w:right w:val="single" w:color="000000" w:sz="8" w:space="0"/>
            </w:tcBorders>
            <w:noWrap w:val="0"/>
            <w:vAlign w:val="center"/>
          </w:tcPr>
          <w:p w14:paraId="6A2642D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150</w:t>
            </w:r>
          </w:p>
        </w:tc>
        <w:tc>
          <w:tcPr>
            <w:tcW w:w="1067" w:type="dxa"/>
            <w:vMerge w:val="continue"/>
            <w:tcBorders>
              <w:left w:val="single" w:color="000000" w:sz="8" w:space="0"/>
              <w:right w:val="single" w:color="000000" w:sz="8" w:space="0"/>
            </w:tcBorders>
            <w:noWrap w:val="0"/>
            <w:vAlign w:val="center"/>
          </w:tcPr>
          <w:p w14:paraId="44303B22">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D113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1E43C56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89</w:t>
            </w:r>
          </w:p>
        </w:tc>
        <w:tc>
          <w:tcPr>
            <w:tcW w:w="1830" w:type="dxa"/>
            <w:tcBorders>
              <w:top w:val="nil"/>
              <w:left w:val="single" w:color="000000" w:sz="8" w:space="0"/>
              <w:bottom w:val="single" w:color="000000" w:sz="8" w:space="0"/>
              <w:right w:val="single" w:color="000000" w:sz="8" w:space="0"/>
            </w:tcBorders>
            <w:noWrap w:val="0"/>
            <w:vAlign w:val="center"/>
          </w:tcPr>
          <w:p w14:paraId="6865505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led</w:t>
            </w:r>
            <w:r>
              <w:rPr>
                <w:rStyle w:val="128"/>
                <w:rFonts w:hint="eastAsia" w:asciiTheme="minorEastAsia" w:hAnsiTheme="minorEastAsia" w:eastAsiaTheme="minorEastAsia" w:cstheme="minorEastAsia"/>
                <w:sz w:val="20"/>
                <w:lang w:val="en-US" w:eastAsia="zh-CN" w:bidi="ar"/>
              </w:rPr>
              <w:t>灯条</w:t>
            </w:r>
          </w:p>
        </w:tc>
        <w:tc>
          <w:tcPr>
            <w:tcW w:w="1869" w:type="dxa"/>
            <w:tcBorders>
              <w:top w:val="nil"/>
              <w:left w:val="single" w:color="000000" w:sz="8" w:space="0"/>
              <w:bottom w:val="single" w:color="000000" w:sz="8" w:space="0"/>
              <w:right w:val="single" w:color="000000" w:sz="8" w:space="0"/>
            </w:tcBorders>
            <w:noWrap w:val="0"/>
            <w:vAlign w:val="center"/>
          </w:tcPr>
          <w:p w14:paraId="00AF05E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20-30W</w:t>
            </w:r>
          </w:p>
        </w:tc>
        <w:tc>
          <w:tcPr>
            <w:tcW w:w="1356" w:type="dxa"/>
            <w:tcBorders>
              <w:top w:val="nil"/>
              <w:left w:val="single" w:color="000000" w:sz="8" w:space="0"/>
              <w:bottom w:val="single" w:color="000000" w:sz="8" w:space="0"/>
              <w:right w:val="single" w:color="000000" w:sz="8" w:space="0"/>
            </w:tcBorders>
            <w:noWrap w:val="0"/>
            <w:vAlign w:val="center"/>
          </w:tcPr>
          <w:p w14:paraId="6933380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1.</w:t>
            </w:r>
            <w:r>
              <w:rPr>
                <w:rStyle w:val="128"/>
                <w:rFonts w:hint="eastAsia" w:asciiTheme="minorEastAsia" w:hAnsiTheme="minorEastAsia" w:eastAsiaTheme="minorEastAsia" w:cstheme="minorEastAsia"/>
                <w:sz w:val="20"/>
                <w:lang w:val="en-US" w:eastAsia="zh-CN" w:bidi="ar"/>
              </w:rPr>
              <w:t>米自占</w:t>
            </w:r>
          </w:p>
        </w:tc>
        <w:tc>
          <w:tcPr>
            <w:tcW w:w="645" w:type="dxa"/>
            <w:tcBorders>
              <w:top w:val="nil"/>
              <w:left w:val="single" w:color="000000" w:sz="8" w:space="0"/>
              <w:bottom w:val="single" w:color="000000" w:sz="8" w:space="0"/>
              <w:right w:val="single" w:color="000000" w:sz="8" w:space="0"/>
            </w:tcBorders>
            <w:noWrap w:val="0"/>
            <w:vAlign w:val="center"/>
          </w:tcPr>
          <w:p w14:paraId="4A3B43E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c>
          <w:tcPr>
            <w:tcW w:w="735" w:type="dxa"/>
            <w:tcBorders>
              <w:top w:val="nil"/>
              <w:left w:val="single" w:color="000000" w:sz="8" w:space="0"/>
              <w:bottom w:val="single" w:color="000000" w:sz="8" w:space="0"/>
              <w:right w:val="single" w:color="000000" w:sz="8" w:space="0"/>
            </w:tcBorders>
            <w:noWrap w:val="0"/>
            <w:vAlign w:val="center"/>
          </w:tcPr>
          <w:p w14:paraId="164E37A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68D133A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w:t>
            </w:r>
          </w:p>
        </w:tc>
        <w:tc>
          <w:tcPr>
            <w:tcW w:w="995" w:type="dxa"/>
            <w:tcBorders>
              <w:top w:val="nil"/>
              <w:left w:val="single" w:color="000000" w:sz="8" w:space="0"/>
              <w:bottom w:val="single" w:color="000000" w:sz="8" w:space="0"/>
              <w:right w:val="single" w:color="000000" w:sz="8" w:space="0"/>
            </w:tcBorders>
            <w:noWrap w:val="0"/>
            <w:vAlign w:val="center"/>
          </w:tcPr>
          <w:p w14:paraId="33FACC9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1400</w:t>
            </w:r>
          </w:p>
        </w:tc>
        <w:tc>
          <w:tcPr>
            <w:tcW w:w="1067" w:type="dxa"/>
            <w:vMerge w:val="continue"/>
            <w:tcBorders>
              <w:left w:val="single" w:color="000000" w:sz="8" w:space="0"/>
              <w:right w:val="single" w:color="000000" w:sz="8" w:space="0"/>
            </w:tcBorders>
            <w:noWrap w:val="0"/>
            <w:vAlign w:val="center"/>
          </w:tcPr>
          <w:p w14:paraId="2A5CD4CB">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A6EE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039399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90</w:t>
            </w:r>
          </w:p>
        </w:tc>
        <w:tc>
          <w:tcPr>
            <w:tcW w:w="1830" w:type="dxa"/>
            <w:tcBorders>
              <w:top w:val="nil"/>
              <w:left w:val="single" w:color="000000" w:sz="8" w:space="0"/>
              <w:bottom w:val="single" w:color="000000" w:sz="8" w:space="0"/>
              <w:right w:val="single" w:color="000000" w:sz="8" w:space="0"/>
            </w:tcBorders>
            <w:noWrap w:val="0"/>
            <w:vAlign w:val="center"/>
          </w:tcPr>
          <w:p w14:paraId="5DF38D8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白水泥</w:t>
            </w:r>
          </w:p>
        </w:tc>
        <w:tc>
          <w:tcPr>
            <w:tcW w:w="1869" w:type="dxa"/>
            <w:tcBorders>
              <w:top w:val="nil"/>
              <w:left w:val="single" w:color="000000" w:sz="8" w:space="0"/>
              <w:bottom w:val="single" w:color="000000" w:sz="8" w:space="0"/>
              <w:right w:val="single" w:color="000000" w:sz="8" w:space="0"/>
            </w:tcBorders>
            <w:noWrap w:val="0"/>
            <w:vAlign w:val="center"/>
          </w:tcPr>
          <w:p w14:paraId="382A865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50</w:t>
            </w:r>
            <w:r>
              <w:rPr>
                <w:rStyle w:val="128"/>
                <w:rFonts w:hint="eastAsia" w:asciiTheme="minorEastAsia" w:hAnsiTheme="minorEastAsia" w:eastAsiaTheme="minorEastAsia" w:cstheme="minorEastAsia"/>
                <w:sz w:val="20"/>
                <w:lang w:val="en-US" w:eastAsia="zh-CN" w:bidi="ar"/>
              </w:rPr>
              <w:t>公斤</w:t>
            </w:r>
          </w:p>
        </w:tc>
        <w:tc>
          <w:tcPr>
            <w:tcW w:w="1356" w:type="dxa"/>
            <w:tcBorders>
              <w:top w:val="nil"/>
              <w:left w:val="single" w:color="000000" w:sz="8" w:space="0"/>
              <w:bottom w:val="single" w:color="000000" w:sz="8" w:space="0"/>
              <w:right w:val="single" w:color="000000" w:sz="8" w:space="0"/>
            </w:tcBorders>
            <w:noWrap w:val="0"/>
            <w:vAlign w:val="center"/>
          </w:tcPr>
          <w:p w14:paraId="22A7AC5A">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72428D3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包</w:t>
            </w:r>
          </w:p>
        </w:tc>
        <w:tc>
          <w:tcPr>
            <w:tcW w:w="735" w:type="dxa"/>
            <w:tcBorders>
              <w:top w:val="nil"/>
              <w:left w:val="single" w:color="000000" w:sz="8" w:space="0"/>
              <w:bottom w:val="single" w:color="000000" w:sz="8" w:space="0"/>
              <w:right w:val="single" w:color="000000" w:sz="8" w:space="0"/>
            </w:tcBorders>
            <w:noWrap w:val="0"/>
            <w:vAlign w:val="center"/>
          </w:tcPr>
          <w:p w14:paraId="2C90C9E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26B09F9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80</w:t>
            </w:r>
          </w:p>
        </w:tc>
        <w:tc>
          <w:tcPr>
            <w:tcW w:w="995" w:type="dxa"/>
            <w:tcBorders>
              <w:top w:val="nil"/>
              <w:left w:val="single" w:color="000000" w:sz="8" w:space="0"/>
              <w:bottom w:val="single" w:color="000000" w:sz="8" w:space="0"/>
              <w:right w:val="single" w:color="000000" w:sz="8" w:space="0"/>
            </w:tcBorders>
            <w:noWrap w:val="0"/>
            <w:vAlign w:val="center"/>
          </w:tcPr>
          <w:p w14:paraId="341EF4A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4000</w:t>
            </w:r>
          </w:p>
        </w:tc>
        <w:tc>
          <w:tcPr>
            <w:tcW w:w="1067" w:type="dxa"/>
            <w:vMerge w:val="continue"/>
            <w:tcBorders>
              <w:left w:val="single" w:color="000000" w:sz="8" w:space="0"/>
              <w:right w:val="single" w:color="000000" w:sz="8" w:space="0"/>
            </w:tcBorders>
            <w:noWrap w:val="0"/>
            <w:vAlign w:val="center"/>
          </w:tcPr>
          <w:p w14:paraId="00CA6723">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648E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49806F0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91</w:t>
            </w:r>
          </w:p>
        </w:tc>
        <w:tc>
          <w:tcPr>
            <w:tcW w:w="1830" w:type="dxa"/>
            <w:tcBorders>
              <w:top w:val="nil"/>
              <w:left w:val="single" w:color="000000" w:sz="8" w:space="0"/>
              <w:bottom w:val="single" w:color="000000" w:sz="8" w:space="0"/>
              <w:right w:val="single" w:color="000000" w:sz="8" w:space="0"/>
            </w:tcBorders>
            <w:noWrap w:val="0"/>
            <w:vAlign w:val="center"/>
          </w:tcPr>
          <w:p w14:paraId="089EB56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黑水泥</w:t>
            </w:r>
          </w:p>
        </w:tc>
        <w:tc>
          <w:tcPr>
            <w:tcW w:w="1869" w:type="dxa"/>
            <w:tcBorders>
              <w:top w:val="nil"/>
              <w:left w:val="single" w:color="000000" w:sz="8" w:space="0"/>
              <w:bottom w:val="single" w:color="000000" w:sz="8" w:space="0"/>
              <w:right w:val="single" w:color="000000" w:sz="8" w:space="0"/>
            </w:tcBorders>
            <w:noWrap w:val="0"/>
            <w:vAlign w:val="center"/>
          </w:tcPr>
          <w:p w14:paraId="3C33073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50</w:t>
            </w:r>
            <w:r>
              <w:rPr>
                <w:rStyle w:val="128"/>
                <w:rFonts w:hint="eastAsia" w:asciiTheme="minorEastAsia" w:hAnsiTheme="minorEastAsia" w:eastAsiaTheme="minorEastAsia" w:cstheme="minorEastAsia"/>
                <w:sz w:val="20"/>
                <w:lang w:val="en-US" w:eastAsia="zh-CN" w:bidi="ar"/>
              </w:rPr>
              <w:t>公斤</w:t>
            </w:r>
          </w:p>
        </w:tc>
        <w:tc>
          <w:tcPr>
            <w:tcW w:w="1356" w:type="dxa"/>
            <w:tcBorders>
              <w:top w:val="nil"/>
              <w:left w:val="single" w:color="000000" w:sz="8" w:space="0"/>
              <w:bottom w:val="single" w:color="000000" w:sz="8" w:space="0"/>
              <w:right w:val="single" w:color="000000" w:sz="8" w:space="0"/>
            </w:tcBorders>
            <w:noWrap w:val="0"/>
            <w:vAlign w:val="center"/>
          </w:tcPr>
          <w:p w14:paraId="6A312EEC">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41AB650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包</w:t>
            </w:r>
          </w:p>
        </w:tc>
        <w:tc>
          <w:tcPr>
            <w:tcW w:w="735" w:type="dxa"/>
            <w:tcBorders>
              <w:top w:val="nil"/>
              <w:left w:val="single" w:color="000000" w:sz="8" w:space="0"/>
              <w:bottom w:val="single" w:color="000000" w:sz="8" w:space="0"/>
              <w:right w:val="single" w:color="000000" w:sz="8" w:space="0"/>
            </w:tcBorders>
            <w:noWrap w:val="0"/>
            <w:vAlign w:val="center"/>
          </w:tcPr>
          <w:p w14:paraId="64BD927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5DAB6C8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995" w:type="dxa"/>
            <w:tcBorders>
              <w:top w:val="nil"/>
              <w:left w:val="single" w:color="000000" w:sz="8" w:space="0"/>
              <w:bottom w:val="single" w:color="000000" w:sz="8" w:space="0"/>
              <w:right w:val="single" w:color="000000" w:sz="8" w:space="0"/>
            </w:tcBorders>
            <w:noWrap w:val="0"/>
            <w:vAlign w:val="center"/>
          </w:tcPr>
          <w:p w14:paraId="19F7078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1500</w:t>
            </w:r>
          </w:p>
        </w:tc>
        <w:tc>
          <w:tcPr>
            <w:tcW w:w="1067" w:type="dxa"/>
            <w:vMerge w:val="continue"/>
            <w:tcBorders>
              <w:left w:val="single" w:color="000000" w:sz="8" w:space="0"/>
              <w:right w:val="single" w:color="000000" w:sz="8" w:space="0"/>
            </w:tcBorders>
            <w:noWrap w:val="0"/>
            <w:vAlign w:val="center"/>
          </w:tcPr>
          <w:p w14:paraId="47E5C0B8">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9139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854ACD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92</w:t>
            </w:r>
          </w:p>
        </w:tc>
        <w:tc>
          <w:tcPr>
            <w:tcW w:w="1830" w:type="dxa"/>
            <w:tcBorders>
              <w:top w:val="nil"/>
              <w:left w:val="single" w:color="000000" w:sz="8" w:space="0"/>
              <w:bottom w:val="single" w:color="000000" w:sz="8" w:space="0"/>
              <w:right w:val="single" w:color="000000" w:sz="8" w:space="0"/>
            </w:tcBorders>
            <w:noWrap w:val="0"/>
            <w:vAlign w:val="center"/>
          </w:tcPr>
          <w:p w14:paraId="08E1705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901</w:t>
            </w:r>
            <w:r>
              <w:rPr>
                <w:rStyle w:val="128"/>
                <w:rFonts w:hint="eastAsia" w:asciiTheme="minorEastAsia" w:hAnsiTheme="minorEastAsia" w:eastAsiaTheme="minorEastAsia" w:cstheme="minorEastAsia"/>
                <w:sz w:val="20"/>
                <w:lang w:val="en-US" w:eastAsia="zh-CN" w:bidi="ar"/>
              </w:rPr>
              <w:t>胶水</w:t>
            </w:r>
          </w:p>
        </w:tc>
        <w:tc>
          <w:tcPr>
            <w:tcW w:w="1869" w:type="dxa"/>
            <w:tcBorders>
              <w:top w:val="nil"/>
              <w:left w:val="single" w:color="000000" w:sz="8" w:space="0"/>
              <w:bottom w:val="single" w:color="000000" w:sz="8" w:space="0"/>
              <w:right w:val="single" w:color="000000" w:sz="8" w:space="0"/>
            </w:tcBorders>
            <w:noWrap w:val="0"/>
            <w:vAlign w:val="center"/>
          </w:tcPr>
          <w:p w14:paraId="0175D52C">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2B34A02E">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56540EF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袋</w:t>
            </w:r>
          </w:p>
        </w:tc>
        <w:tc>
          <w:tcPr>
            <w:tcW w:w="735" w:type="dxa"/>
            <w:tcBorders>
              <w:top w:val="nil"/>
              <w:left w:val="single" w:color="000000" w:sz="8" w:space="0"/>
              <w:bottom w:val="single" w:color="000000" w:sz="8" w:space="0"/>
              <w:right w:val="single" w:color="000000" w:sz="8" w:space="0"/>
            </w:tcBorders>
            <w:noWrap w:val="0"/>
            <w:vAlign w:val="center"/>
          </w:tcPr>
          <w:p w14:paraId="392C91F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80</w:t>
            </w:r>
          </w:p>
        </w:tc>
        <w:tc>
          <w:tcPr>
            <w:tcW w:w="758" w:type="dxa"/>
            <w:tcBorders>
              <w:top w:val="nil"/>
              <w:left w:val="single" w:color="000000" w:sz="8" w:space="0"/>
              <w:bottom w:val="single" w:color="000000" w:sz="8" w:space="0"/>
              <w:right w:val="single" w:color="000000" w:sz="8" w:space="0"/>
            </w:tcBorders>
            <w:noWrap w:val="0"/>
            <w:vAlign w:val="center"/>
          </w:tcPr>
          <w:p w14:paraId="785D8F9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995" w:type="dxa"/>
            <w:tcBorders>
              <w:top w:val="nil"/>
              <w:left w:val="single" w:color="000000" w:sz="8" w:space="0"/>
              <w:bottom w:val="single" w:color="000000" w:sz="8" w:space="0"/>
              <w:right w:val="single" w:color="000000" w:sz="8" w:space="0"/>
            </w:tcBorders>
            <w:noWrap w:val="0"/>
            <w:vAlign w:val="center"/>
          </w:tcPr>
          <w:p w14:paraId="7E3AD5D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2400</w:t>
            </w:r>
          </w:p>
        </w:tc>
        <w:tc>
          <w:tcPr>
            <w:tcW w:w="1067" w:type="dxa"/>
            <w:vMerge w:val="continue"/>
            <w:tcBorders>
              <w:left w:val="single" w:color="000000" w:sz="8" w:space="0"/>
              <w:right w:val="single" w:color="000000" w:sz="8" w:space="0"/>
            </w:tcBorders>
            <w:noWrap w:val="0"/>
            <w:vAlign w:val="center"/>
          </w:tcPr>
          <w:p w14:paraId="27898C6B">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5A7DD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5B48F71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93</w:t>
            </w:r>
          </w:p>
        </w:tc>
        <w:tc>
          <w:tcPr>
            <w:tcW w:w="1830" w:type="dxa"/>
            <w:tcBorders>
              <w:top w:val="nil"/>
              <w:left w:val="single" w:color="000000" w:sz="8" w:space="0"/>
              <w:bottom w:val="single" w:color="000000" w:sz="8" w:space="0"/>
              <w:right w:val="single" w:color="000000" w:sz="8" w:space="0"/>
            </w:tcBorders>
            <w:noWrap w:val="0"/>
            <w:vAlign w:val="center"/>
          </w:tcPr>
          <w:p w14:paraId="45D6F99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毛刷</w:t>
            </w:r>
          </w:p>
        </w:tc>
        <w:tc>
          <w:tcPr>
            <w:tcW w:w="1869" w:type="dxa"/>
            <w:tcBorders>
              <w:top w:val="nil"/>
              <w:left w:val="single" w:color="000000" w:sz="8" w:space="0"/>
              <w:bottom w:val="single" w:color="000000" w:sz="8" w:space="0"/>
              <w:right w:val="single" w:color="000000" w:sz="8" w:space="0"/>
            </w:tcBorders>
            <w:noWrap w:val="0"/>
            <w:vAlign w:val="center"/>
          </w:tcPr>
          <w:p w14:paraId="438775B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3</w:t>
            </w:r>
            <w:r>
              <w:rPr>
                <w:rStyle w:val="128"/>
                <w:rFonts w:hint="eastAsia" w:asciiTheme="minorEastAsia" w:hAnsiTheme="minorEastAsia" w:eastAsiaTheme="minorEastAsia" w:cstheme="minorEastAsia"/>
                <w:sz w:val="20"/>
                <w:lang w:val="en-US" w:eastAsia="zh-CN" w:bidi="ar"/>
              </w:rPr>
              <w:t>村</w:t>
            </w:r>
          </w:p>
        </w:tc>
        <w:tc>
          <w:tcPr>
            <w:tcW w:w="1356" w:type="dxa"/>
            <w:tcBorders>
              <w:top w:val="nil"/>
              <w:left w:val="single" w:color="000000" w:sz="8" w:space="0"/>
              <w:bottom w:val="single" w:color="000000" w:sz="8" w:space="0"/>
              <w:right w:val="single" w:color="000000" w:sz="8" w:space="0"/>
            </w:tcBorders>
            <w:noWrap w:val="0"/>
            <w:vAlign w:val="center"/>
          </w:tcPr>
          <w:p w14:paraId="54E9D3AC">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2315DD6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把</w:t>
            </w:r>
          </w:p>
        </w:tc>
        <w:tc>
          <w:tcPr>
            <w:tcW w:w="735" w:type="dxa"/>
            <w:tcBorders>
              <w:top w:val="nil"/>
              <w:left w:val="single" w:color="000000" w:sz="8" w:space="0"/>
              <w:bottom w:val="single" w:color="000000" w:sz="8" w:space="0"/>
              <w:right w:val="single" w:color="000000" w:sz="8" w:space="0"/>
            </w:tcBorders>
            <w:noWrap w:val="0"/>
            <w:vAlign w:val="center"/>
          </w:tcPr>
          <w:p w14:paraId="0A7EF72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758" w:type="dxa"/>
            <w:tcBorders>
              <w:top w:val="nil"/>
              <w:left w:val="single" w:color="000000" w:sz="8" w:space="0"/>
              <w:bottom w:val="single" w:color="000000" w:sz="8" w:space="0"/>
              <w:right w:val="single" w:color="000000" w:sz="8" w:space="0"/>
            </w:tcBorders>
            <w:noWrap w:val="0"/>
            <w:vAlign w:val="center"/>
          </w:tcPr>
          <w:p w14:paraId="586DBF9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995" w:type="dxa"/>
            <w:tcBorders>
              <w:top w:val="nil"/>
              <w:left w:val="single" w:color="000000" w:sz="8" w:space="0"/>
              <w:bottom w:val="single" w:color="000000" w:sz="8" w:space="0"/>
              <w:right w:val="single" w:color="000000" w:sz="8" w:space="0"/>
            </w:tcBorders>
            <w:noWrap w:val="0"/>
            <w:vAlign w:val="center"/>
          </w:tcPr>
          <w:p w14:paraId="68E9056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w:t>
            </w:r>
          </w:p>
        </w:tc>
        <w:tc>
          <w:tcPr>
            <w:tcW w:w="1067" w:type="dxa"/>
            <w:vMerge w:val="continue"/>
            <w:tcBorders>
              <w:left w:val="single" w:color="000000" w:sz="8" w:space="0"/>
              <w:right w:val="single" w:color="000000" w:sz="8" w:space="0"/>
            </w:tcBorders>
            <w:noWrap w:val="0"/>
            <w:vAlign w:val="center"/>
          </w:tcPr>
          <w:p w14:paraId="279B15B3">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5FBA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485B42A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94</w:t>
            </w:r>
          </w:p>
        </w:tc>
        <w:tc>
          <w:tcPr>
            <w:tcW w:w="1830" w:type="dxa"/>
            <w:tcBorders>
              <w:top w:val="nil"/>
              <w:left w:val="single" w:color="000000" w:sz="8" w:space="0"/>
              <w:bottom w:val="single" w:color="000000" w:sz="8" w:space="0"/>
              <w:right w:val="single" w:color="000000" w:sz="8" w:space="0"/>
            </w:tcBorders>
            <w:noWrap w:val="0"/>
            <w:vAlign w:val="center"/>
          </w:tcPr>
          <w:p w14:paraId="1E3A09E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滚筒刷</w:t>
            </w:r>
          </w:p>
        </w:tc>
        <w:tc>
          <w:tcPr>
            <w:tcW w:w="1869" w:type="dxa"/>
            <w:tcBorders>
              <w:top w:val="nil"/>
              <w:left w:val="single" w:color="000000" w:sz="8" w:space="0"/>
              <w:bottom w:val="single" w:color="000000" w:sz="8" w:space="0"/>
              <w:right w:val="single" w:color="000000" w:sz="8" w:space="0"/>
            </w:tcBorders>
            <w:noWrap w:val="0"/>
            <w:vAlign w:val="center"/>
          </w:tcPr>
          <w:p w14:paraId="46CF8F9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20cm</w:t>
            </w:r>
          </w:p>
        </w:tc>
        <w:tc>
          <w:tcPr>
            <w:tcW w:w="1356" w:type="dxa"/>
            <w:tcBorders>
              <w:top w:val="nil"/>
              <w:left w:val="single" w:color="000000" w:sz="8" w:space="0"/>
              <w:bottom w:val="single" w:color="000000" w:sz="8" w:space="0"/>
              <w:right w:val="single" w:color="000000" w:sz="8" w:space="0"/>
            </w:tcBorders>
            <w:noWrap w:val="0"/>
            <w:vAlign w:val="center"/>
          </w:tcPr>
          <w:p w14:paraId="3B794039">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0705130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把</w:t>
            </w:r>
          </w:p>
        </w:tc>
        <w:tc>
          <w:tcPr>
            <w:tcW w:w="735" w:type="dxa"/>
            <w:tcBorders>
              <w:top w:val="nil"/>
              <w:left w:val="single" w:color="000000" w:sz="8" w:space="0"/>
              <w:bottom w:val="single" w:color="000000" w:sz="8" w:space="0"/>
              <w:right w:val="single" w:color="000000" w:sz="8" w:space="0"/>
            </w:tcBorders>
            <w:noWrap w:val="0"/>
            <w:vAlign w:val="center"/>
          </w:tcPr>
          <w:p w14:paraId="0FD763D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53DD88D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995" w:type="dxa"/>
            <w:tcBorders>
              <w:top w:val="nil"/>
              <w:left w:val="single" w:color="000000" w:sz="8" w:space="0"/>
              <w:bottom w:val="single" w:color="000000" w:sz="8" w:space="0"/>
              <w:right w:val="single" w:color="000000" w:sz="8" w:space="0"/>
            </w:tcBorders>
            <w:noWrap w:val="0"/>
            <w:vAlign w:val="center"/>
          </w:tcPr>
          <w:p w14:paraId="7BBE2FB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1067" w:type="dxa"/>
            <w:vMerge w:val="continue"/>
            <w:tcBorders>
              <w:left w:val="single" w:color="000000" w:sz="8" w:space="0"/>
              <w:right w:val="single" w:color="000000" w:sz="8" w:space="0"/>
            </w:tcBorders>
            <w:noWrap w:val="0"/>
            <w:vAlign w:val="center"/>
          </w:tcPr>
          <w:p w14:paraId="1A940BE7">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D440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6E69BC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95</w:t>
            </w:r>
          </w:p>
        </w:tc>
        <w:tc>
          <w:tcPr>
            <w:tcW w:w="1830" w:type="dxa"/>
            <w:tcBorders>
              <w:top w:val="nil"/>
              <w:left w:val="single" w:color="000000" w:sz="8" w:space="0"/>
              <w:bottom w:val="single" w:color="000000" w:sz="8" w:space="0"/>
              <w:right w:val="single" w:color="000000" w:sz="8" w:space="0"/>
            </w:tcBorders>
            <w:noWrap w:val="0"/>
            <w:vAlign w:val="center"/>
          </w:tcPr>
          <w:p w14:paraId="7D64971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膨胀螺丝</w:t>
            </w:r>
          </w:p>
        </w:tc>
        <w:tc>
          <w:tcPr>
            <w:tcW w:w="1869" w:type="dxa"/>
            <w:tcBorders>
              <w:top w:val="nil"/>
              <w:left w:val="single" w:color="000000" w:sz="8" w:space="0"/>
              <w:bottom w:val="single" w:color="000000" w:sz="8" w:space="0"/>
              <w:right w:val="single" w:color="000000" w:sz="8" w:space="0"/>
            </w:tcBorders>
            <w:noWrap w:val="0"/>
            <w:vAlign w:val="center"/>
          </w:tcPr>
          <w:p w14:paraId="38E4936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10*15</w:t>
            </w:r>
          </w:p>
        </w:tc>
        <w:tc>
          <w:tcPr>
            <w:tcW w:w="1356" w:type="dxa"/>
            <w:tcBorders>
              <w:top w:val="nil"/>
              <w:left w:val="single" w:color="000000" w:sz="8" w:space="0"/>
              <w:bottom w:val="single" w:color="000000" w:sz="8" w:space="0"/>
              <w:right w:val="single" w:color="000000" w:sz="8" w:space="0"/>
            </w:tcBorders>
            <w:noWrap w:val="0"/>
            <w:vAlign w:val="center"/>
          </w:tcPr>
          <w:p w14:paraId="5D0E0787">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5A44DF7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c>
          <w:tcPr>
            <w:tcW w:w="735" w:type="dxa"/>
            <w:tcBorders>
              <w:top w:val="nil"/>
              <w:left w:val="single" w:color="000000" w:sz="8" w:space="0"/>
              <w:bottom w:val="single" w:color="000000" w:sz="8" w:space="0"/>
              <w:right w:val="single" w:color="000000" w:sz="8" w:space="0"/>
            </w:tcBorders>
            <w:noWrap w:val="0"/>
            <w:vAlign w:val="center"/>
          </w:tcPr>
          <w:p w14:paraId="67347F3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34AD27A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995" w:type="dxa"/>
            <w:tcBorders>
              <w:top w:val="nil"/>
              <w:left w:val="single" w:color="000000" w:sz="8" w:space="0"/>
              <w:bottom w:val="single" w:color="000000" w:sz="8" w:space="0"/>
              <w:right w:val="single" w:color="000000" w:sz="8" w:space="0"/>
            </w:tcBorders>
            <w:noWrap w:val="0"/>
            <w:vAlign w:val="center"/>
          </w:tcPr>
          <w:p w14:paraId="1A36DD4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w:t>
            </w:r>
          </w:p>
        </w:tc>
        <w:tc>
          <w:tcPr>
            <w:tcW w:w="1067" w:type="dxa"/>
            <w:vMerge w:val="continue"/>
            <w:tcBorders>
              <w:left w:val="single" w:color="000000" w:sz="8" w:space="0"/>
              <w:right w:val="single" w:color="000000" w:sz="8" w:space="0"/>
            </w:tcBorders>
            <w:noWrap w:val="0"/>
            <w:vAlign w:val="center"/>
          </w:tcPr>
          <w:p w14:paraId="0F538578">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7FAE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AB76B7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96</w:t>
            </w:r>
          </w:p>
        </w:tc>
        <w:tc>
          <w:tcPr>
            <w:tcW w:w="1830" w:type="dxa"/>
            <w:tcBorders>
              <w:top w:val="nil"/>
              <w:left w:val="single" w:color="000000" w:sz="8" w:space="0"/>
              <w:bottom w:val="single" w:color="000000" w:sz="8" w:space="0"/>
              <w:right w:val="single" w:color="000000" w:sz="8" w:space="0"/>
            </w:tcBorders>
            <w:noWrap w:val="0"/>
            <w:vAlign w:val="center"/>
          </w:tcPr>
          <w:p w14:paraId="16D205A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Style w:val="129"/>
                <w:rFonts w:hint="eastAsia" w:asciiTheme="minorEastAsia" w:hAnsiTheme="minorEastAsia" w:eastAsiaTheme="minorEastAsia" w:cstheme="minorEastAsia"/>
                <w:sz w:val="20"/>
                <w:lang w:val="en-US" w:eastAsia="zh-CN" w:bidi="ar"/>
              </w:rPr>
              <w:t>led</w:t>
            </w:r>
            <w:r>
              <w:rPr>
                <w:rStyle w:val="128"/>
                <w:rFonts w:hint="eastAsia" w:asciiTheme="minorEastAsia" w:hAnsiTheme="minorEastAsia" w:eastAsiaTheme="minorEastAsia" w:cstheme="minorEastAsia"/>
                <w:sz w:val="20"/>
                <w:lang w:val="en-US" w:eastAsia="zh-CN" w:bidi="ar"/>
              </w:rPr>
              <w:t>投光灯</w:t>
            </w:r>
          </w:p>
        </w:tc>
        <w:tc>
          <w:tcPr>
            <w:tcW w:w="1869" w:type="dxa"/>
            <w:tcBorders>
              <w:top w:val="nil"/>
              <w:left w:val="single" w:color="000000" w:sz="8" w:space="0"/>
              <w:bottom w:val="single" w:color="000000" w:sz="8" w:space="0"/>
              <w:right w:val="single" w:color="000000" w:sz="8" w:space="0"/>
            </w:tcBorders>
            <w:noWrap w:val="0"/>
            <w:vAlign w:val="center"/>
          </w:tcPr>
          <w:p w14:paraId="73B5CED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w:t>
            </w:r>
          </w:p>
        </w:tc>
        <w:tc>
          <w:tcPr>
            <w:tcW w:w="1356" w:type="dxa"/>
            <w:tcBorders>
              <w:top w:val="nil"/>
              <w:left w:val="single" w:color="000000" w:sz="8" w:space="0"/>
              <w:bottom w:val="single" w:color="000000" w:sz="8" w:space="0"/>
              <w:right w:val="single" w:color="000000" w:sz="8" w:space="0"/>
            </w:tcBorders>
            <w:noWrap w:val="0"/>
            <w:vAlign w:val="center"/>
          </w:tcPr>
          <w:p w14:paraId="376A758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亚明</w:t>
            </w:r>
          </w:p>
        </w:tc>
        <w:tc>
          <w:tcPr>
            <w:tcW w:w="645" w:type="dxa"/>
            <w:tcBorders>
              <w:top w:val="nil"/>
              <w:left w:val="single" w:color="000000" w:sz="8" w:space="0"/>
              <w:bottom w:val="single" w:color="000000" w:sz="8" w:space="0"/>
              <w:right w:val="single" w:color="000000" w:sz="8" w:space="0"/>
            </w:tcBorders>
            <w:noWrap w:val="0"/>
            <w:vAlign w:val="center"/>
          </w:tcPr>
          <w:p w14:paraId="48D51E0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盏</w:t>
            </w:r>
          </w:p>
        </w:tc>
        <w:tc>
          <w:tcPr>
            <w:tcW w:w="735" w:type="dxa"/>
            <w:tcBorders>
              <w:top w:val="nil"/>
              <w:left w:val="single" w:color="000000" w:sz="8" w:space="0"/>
              <w:bottom w:val="single" w:color="000000" w:sz="8" w:space="0"/>
              <w:right w:val="single" w:color="000000" w:sz="8" w:space="0"/>
            </w:tcBorders>
            <w:noWrap w:val="0"/>
            <w:vAlign w:val="center"/>
          </w:tcPr>
          <w:p w14:paraId="1F47479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6B4D370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280</w:t>
            </w:r>
          </w:p>
        </w:tc>
        <w:tc>
          <w:tcPr>
            <w:tcW w:w="995" w:type="dxa"/>
            <w:tcBorders>
              <w:top w:val="nil"/>
              <w:left w:val="single" w:color="000000" w:sz="8" w:space="0"/>
              <w:bottom w:val="single" w:color="000000" w:sz="8" w:space="0"/>
              <w:right w:val="single" w:color="000000" w:sz="8" w:space="0"/>
            </w:tcBorders>
            <w:noWrap w:val="0"/>
            <w:vAlign w:val="center"/>
          </w:tcPr>
          <w:p w14:paraId="2F8801D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2800</w:t>
            </w:r>
          </w:p>
        </w:tc>
        <w:tc>
          <w:tcPr>
            <w:tcW w:w="1067" w:type="dxa"/>
            <w:vMerge w:val="continue"/>
            <w:tcBorders>
              <w:left w:val="single" w:color="000000" w:sz="8" w:space="0"/>
              <w:right w:val="single" w:color="000000" w:sz="8" w:space="0"/>
            </w:tcBorders>
            <w:noWrap w:val="0"/>
            <w:vAlign w:val="center"/>
          </w:tcPr>
          <w:p w14:paraId="2E401667">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E5DF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700A15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97</w:t>
            </w:r>
          </w:p>
        </w:tc>
        <w:tc>
          <w:tcPr>
            <w:tcW w:w="1830" w:type="dxa"/>
            <w:tcBorders>
              <w:top w:val="nil"/>
              <w:left w:val="single" w:color="000000" w:sz="8" w:space="0"/>
              <w:bottom w:val="single" w:color="000000" w:sz="8" w:space="0"/>
              <w:right w:val="single" w:color="000000" w:sz="8" w:space="0"/>
            </w:tcBorders>
            <w:noWrap w:val="0"/>
            <w:vAlign w:val="center"/>
          </w:tcPr>
          <w:p w14:paraId="791FDCE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三相交流接触器</w:t>
            </w:r>
          </w:p>
        </w:tc>
        <w:tc>
          <w:tcPr>
            <w:tcW w:w="1869" w:type="dxa"/>
            <w:tcBorders>
              <w:top w:val="nil"/>
              <w:left w:val="single" w:color="000000" w:sz="8" w:space="0"/>
              <w:bottom w:val="single" w:color="000000" w:sz="8" w:space="0"/>
              <w:right w:val="single" w:color="000000" w:sz="8" w:space="0"/>
            </w:tcBorders>
            <w:noWrap w:val="0"/>
            <w:vAlign w:val="center"/>
          </w:tcPr>
          <w:p w14:paraId="326DD78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1810</w:t>
            </w:r>
          </w:p>
        </w:tc>
        <w:tc>
          <w:tcPr>
            <w:tcW w:w="1356" w:type="dxa"/>
            <w:tcBorders>
              <w:top w:val="nil"/>
              <w:left w:val="single" w:color="000000" w:sz="8" w:space="0"/>
              <w:bottom w:val="single" w:color="000000" w:sz="8" w:space="0"/>
              <w:right w:val="single" w:color="000000" w:sz="8" w:space="0"/>
            </w:tcBorders>
            <w:noWrap w:val="0"/>
            <w:vAlign w:val="center"/>
          </w:tcPr>
          <w:p w14:paraId="5A372B77">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43AD422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4B1E8E3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758" w:type="dxa"/>
            <w:tcBorders>
              <w:top w:val="nil"/>
              <w:left w:val="single" w:color="000000" w:sz="8" w:space="0"/>
              <w:bottom w:val="single" w:color="000000" w:sz="8" w:space="0"/>
              <w:right w:val="single" w:color="000000" w:sz="8" w:space="0"/>
            </w:tcBorders>
            <w:noWrap w:val="0"/>
            <w:vAlign w:val="center"/>
          </w:tcPr>
          <w:p w14:paraId="60615BD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995" w:type="dxa"/>
            <w:tcBorders>
              <w:top w:val="nil"/>
              <w:left w:val="single" w:color="000000" w:sz="8" w:space="0"/>
              <w:bottom w:val="single" w:color="000000" w:sz="8" w:space="0"/>
              <w:right w:val="single" w:color="000000" w:sz="8" w:space="0"/>
            </w:tcBorders>
            <w:noWrap w:val="0"/>
            <w:vAlign w:val="center"/>
          </w:tcPr>
          <w:p w14:paraId="1853977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500</w:t>
            </w:r>
          </w:p>
        </w:tc>
        <w:tc>
          <w:tcPr>
            <w:tcW w:w="1067" w:type="dxa"/>
            <w:vMerge w:val="continue"/>
            <w:tcBorders>
              <w:left w:val="single" w:color="000000" w:sz="8" w:space="0"/>
              <w:right w:val="single" w:color="000000" w:sz="8" w:space="0"/>
            </w:tcBorders>
            <w:noWrap w:val="0"/>
            <w:vAlign w:val="center"/>
          </w:tcPr>
          <w:p w14:paraId="3DB5DDB8">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7A969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F321C3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98</w:t>
            </w:r>
          </w:p>
        </w:tc>
        <w:tc>
          <w:tcPr>
            <w:tcW w:w="1830" w:type="dxa"/>
            <w:tcBorders>
              <w:top w:val="nil"/>
              <w:left w:val="single" w:color="000000" w:sz="8" w:space="0"/>
              <w:bottom w:val="single" w:color="000000" w:sz="8" w:space="0"/>
              <w:right w:val="single" w:color="000000" w:sz="8" w:space="0"/>
            </w:tcBorders>
            <w:noWrap w:val="0"/>
            <w:vAlign w:val="center"/>
          </w:tcPr>
          <w:p w14:paraId="2BDFA45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免漆木工板</w:t>
            </w:r>
          </w:p>
        </w:tc>
        <w:tc>
          <w:tcPr>
            <w:tcW w:w="1869" w:type="dxa"/>
            <w:tcBorders>
              <w:top w:val="nil"/>
              <w:left w:val="single" w:color="000000" w:sz="8" w:space="0"/>
              <w:bottom w:val="single" w:color="000000" w:sz="8" w:space="0"/>
              <w:right w:val="single" w:color="000000" w:sz="8" w:space="0"/>
            </w:tcBorders>
            <w:noWrap w:val="0"/>
            <w:vAlign w:val="center"/>
          </w:tcPr>
          <w:p w14:paraId="38C7DDC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1.22*2.44</w:t>
            </w:r>
          </w:p>
        </w:tc>
        <w:tc>
          <w:tcPr>
            <w:tcW w:w="1356" w:type="dxa"/>
            <w:tcBorders>
              <w:top w:val="nil"/>
              <w:left w:val="single" w:color="000000" w:sz="8" w:space="0"/>
              <w:bottom w:val="single" w:color="000000" w:sz="8" w:space="0"/>
              <w:right w:val="single" w:color="000000" w:sz="8" w:space="0"/>
            </w:tcBorders>
            <w:noWrap w:val="0"/>
            <w:vAlign w:val="center"/>
          </w:tcPr>
          <w:p w14:paraId="667CA75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大红色</w:t>
            </w:r>
          </w:p>
        </w:tc>
        <w:tc>
          <w:tcPr>
            <w:tcW w:w="645" w:type="dxa"/>
            <w:tcBorders>
              <w:top w:val="nil"/>
              <w:left w:val="single" w:color="000000" w:sz="8" w:space="0"/>
              <w:bottom w:val="single" w:color="000000" w:sz="8" w:space="0"/>
              <w:right w:val="single" w:color="000000" w:sz="8" w:space="0"/>
            </w:tcBorders>
            <w:noWrap w:val="0"/>
            <w:vAlign w:val="center"/>
          </w:tcPr>
          <w:p w14:paraId="4CCA271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张</w:t>
            </w:r>
          </w:p>
        </w:tc>
        <w:tc>
          <w:tcPr>
            <w:tcW w:w="735" w:type="dxa"/>
            <w:tcBorders>
              <w:top w:val="nil"/>
              <w:left w:val="single" w:color="000000" w:sz="8" w:space="0"/>
              <w:bottom w:val="single" w:color="000000" w:sz="8" w:space="0"/>
              <w:right w:val="single" w:color="000000" w:sz="8" w:space="0"/>
            </w:tcBorders>
            <w:noWrap w:val="0"/>
            <w:vAlign w:val="center"/>
          </w:tcPr>
          <w:p w14:paraId="18D95CC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758" w:type="dxa"/>
            <w:tcBorders>
              <w:top w:val="nil"/>
              <w:left w:val="single" w:color="000000" w:sz="8" w:space="0"/>
              <w:bottom w:val="single" w:color="000000" w:sz="8" w:space="0"/>
              <w:right w:val="single" w:color="000000" w:sz="8" w:space="0"/>
            </w:tcBorders>
            <w:noWrap w:val="0"/>
            <w:vAlign w:val="center"/>
          </w:tcPr>
          <w:p w14:paraId="6B0CFF9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280</w:t>
            </w:r>
          </w:p>
        </w:tc>
        <w:tc>
          <w:tcPr>
            <w:tcW w:w="995" w:type="dxa"/>
            <w:tcBorders>
              <w:top w:val="nil"/>
              <w:left w:val="single" w:color="000000" w:sz="8" w:space="0"/>
              <w:bottom w:val="single" w:color="000000" w:sz="8" w:space="0"/>
              <w:right w:val="single" w:color="000000" w:sz="8" w:space="0"/>
            </w:tcBorders>
            <w:noWrap w:val="0"/>
            <w:vAlign w:val="center"/>
          </w:tcPr>
          <w:p w14:paraId="022FD30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4200</w:t>
            </w:r>
          </w:p>
        </w:tc>
        <w:tc>
          <w:tcPr>
            <w:tcW w:w="1067" w:type="dxa"/>
            <w:vMerge w:val="continue"/>
            <w:tcBorders>
              <w:left w:val="single" w:color="000000" w:sz="8" w:space="0"/>
              <w:right w:val="single" w:color="000000" w:sz="8" w:space="0"/>
            </w:tcBorders>
            <w:noWrap w:val="0"/>
            <w:vAlign w:val="center"/>
          </w:tcPr>
          <w:p w14:paraId="2B9A5C1C">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ED11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62F22C4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99</w:t>
            </w:r>
          </w:p>
        </w:tc>
        <w:tc>
          <w:tcPr>
            <w:tcW w:w="1830" w:type="dxa"/>
            <w:tcBorders>
              <w:top w:val="nil"/>
              <w:left w:val="single" w:color="000000" w:sz="8" w:space="0"/>
              <w:bottom w:val="single" w:color="000000" w:sz="8" w:space="0"/>
              <w:right w:val="single" w:color="000000" w:sz="8" w:space="0"/>
            </w:tcBorders>
            <w:noWrap w:val="0"/>
            <w:vAlign w:val="center"/>
          </w:tcPr>
          <w:p w14:paraId="574884D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铝合金边角压条</w:t>
            </w:r>
          </w:p>
        </w:tc>
        <w:tc>
          <w:tcPr>
            <w:tcW w:w="1869" w:type="dxa"/>
            <w:tcBorders>
              <w:top w:val="nil"/>
              <w:left w:val="single" w:color="000000" w:sz="8" w:space="0"/>
              <w:bottom w:val="single" w:color="000000" w:sz="8" w:space="0"/>
              <w:right w:val="single" w:color="000000" w:sz="8" w:space="0"/>
            </w:tcBorders>
            <w:noWrap w:val="0"/>
            <w:vAlign w:val="center"/>
          </w:tcPr>
          <w:p w14:paraId="356C4F7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5*3</w:t>
            </w:r>
          </w:p>
        </w:tc>
        <w:tc>
          <w:tcPr>
            <w:tcW w:w="1356" w:type="dxa"/>
            <w:tcBorders>
              <w:top w:val="nil"/>
              <w:left w:val="single" w:color="000000" w:sz="8" w:space="0"/>
              <w:bottom w:val="single" w:color="000000" w:sz="8" w:space="0"/>
              <w:right w:val="single" w:color="000000" w:sz="8" w:space="0"/>
            </w:tcBorders>
            <w:noWrap w:val="0"/>
            <w:vAlign w:val="center"/>
          </w:tcPr>
          <w:p w14:paraId="414B5396">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5DE19BC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c>
          <w:tcPr>
            <w:tcW w:w="735" w:type="dxa"/>
            <w:tcBorders>
              <w:top w:val="nil"/>
              <w:left w:val="single" w:color="000000" w:sz="8" w:space="0"/>
              <w:bottom w:val="single" w:color="000000" w:sz="8" w:space="0"/>
              <w:right w:val="single" w:color="000000" w:sz="8" w:space="0"/>
            </w:tcBorders>
            <w:noWrap w:val="0"/>
            <w:vAlign w:val="center"/>
          </w:tcPr>
          <w:p w14:paraId="308FA00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24</w:t>
            </w:r>
          </w:p>
        </w:tc>
        <w:tc>
          <w:tcPr>
            <w:tcW w:w="758" w:type="dxa"/>
            <w:tcBorders>
              <w:top w:val="nil"/>
              <w:left w:val="single" w:color="000000" w:sz="8" w:space="0"/>
              <w:bottom w:val="single" w:color="000000" w:sz="8" w:space="0"/>
              <w:right w:val="single" w:color="000000" w:sz="8" w:space="0"/>
            </w:tcBorders>
            <w:noWrap w:val="0"/>
            <w:vAlign w:val="center"/>
          </w:tcPr>
          <w:p w14:paraId="68A50BB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995" w:type="dxa"/>
            <w:tcBorders>
              <w:top w:val="nil"/>
              <w:left w:val="single" w:color="000000" w:sz="8" w:space="0"/>
              <w:bottom w:val="single" w:color="000000" w:sz="8" w:space="0"/>
              <w:right w:val="single" w:color="000000" w:sz="8" w:space="0"/>
            </w:tcBorders>
            <w:noWrap w:val="0"/>
            <w:vAlign w:val="center"/>
          </w:tcPr>
          <w:p w14:paraId="3363E65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120</w:t>
            </w:r>
          </w:p>
        </w:tc>
        <w:tc>
          <w:tcPr>
            <w:tcW w:w="1067" w:type="dxa"/>
            <w:vMerge w:val="continue"/>
            <w:tcBorders>
              <w:left w:val="single" w:color="000000" w:sz="8" w:space="0"/>
              <w:right w:val="single" w:color="000000" w:sz="8" w:space="0"/>
            </w:tcBorders>
            <w:noWrap w:val="0"/>
            <w:vAlign w:val="center"/>
          </w:tcPr>
          <w:p w14:paraId="09951683">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8D6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8A7041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1830" w:type="dxa"/>
            <w:tcBorders>
              <w:top w:val="nil"/>
              <w:left w:val="single" w:color="000000" w:sz="8" w:space="0"/>
              <w:bottom w:val="single" w:color="000000" w:sz="8" w:space="0"/>
              <w:right w:val="single" w:color="000000" w:sz="8" w:space="0"/>
            </w:tcBorders>
            <w:noWrap w:val="0"/>
            <w:vAlign w:val="center"/>
          </w:tcPr>
          <w:p w14:paraId="1D3A5D0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木方</w:t>
            </w:r>
          </w:p>
        </w:tc>
        <w:tc>
          <w:tcPr>
            <w:tcW w:w="1869" w:type="dxa"/>
            <w:tcBorders>
              <w:top w:val="nil"/>
              <w:left w:val="single" w:color="000000" w:sz="8" w:space="0"/>
              <w:bottom w:val="single" w:color="000000" w:sz="8" w:space="0"/>
              <w:right w:val="single" w:color="000000" w:sz="8" w:space="0"/>
            </w:tcBorders>
            <w:noWrap w:val="0"/>
            <w:vAlign w:val="center"/>
          </w:tcPr>
          <w:p w14:paraId="3816A97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7.5X4.5cm</w:t>
            </w:r>
          </w:p>
        </w:tc>
        <w:tc>
          <w:tcPr>
            <w:tcW w:w="1356" w:type="dxa"/>
            <w:tcBorders>
              <w:top w:val="nil"/>
              <w:left w:val="single" w:color="000000" w:sz="8" w:space="0"/>
              <w:bottom w:val="single" w:color="000000" w:sz="8" w:space="0"/>
              <w:right w:val="single" w:color="000000" w:sz="8" w:space="0"/>
            </w:tcBorders>
            <w:noWrap w:val="0"/>
            <w:vAlign w:val="center"/>
          </w:tcPr>
          <w:p w14:paraId="7AF1BF87">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5D0B525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c>
          <w:tcPr>
            <w:tcW w:w="735" w:type="dxa"/>
            <w:tcBorders>
              <w:top w:val="nil"/>
              <w:left w:val="single" w:color="000000" w:sz="8" w:space="0"/>
              <w:bottom w:val="single" w:color="000000" w:sz="8" w:space="0"/>
              <w:right w:val="single" w:color="000000" w:sz="8" w:space="0"/>
            </w:tcBorders>
            <w:noWrap w:val="0"/>
            <w:vAlign w:val="center"/>
          </w:tcPr>
          <w:p w14:paraId="0219832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1719CB6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995" w:type="dxa"/>
            <w:tcBorders>
              <w:top w:val="nil"/>
              <w:left w:val="single" w:color="000000" w:sz="8" w:space="0"/>
              <w:bottom w:val="single" w:color="000000" w:sz="8" w:space="0"/>
              <w:right w:val="single" w:color="000000" w:sz="8" w:space="0"/>
            </w:tcBorders>
            <w:noWrap w:val="0"/>
            <w:vAlign w:val="center"/>
          </w:tcPr>
          <w:p w14:paraId="2452BE6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1500</w:t>
            </w:r>
          </w:p>
        </w:tc>
        <w:tc>
          <w:tcPr>
            <w:tcW w:w="1067" w:type="dxa"/>
            <w:vMerge w:val="continue"/>
            <w:tcBorders>
              <w:left w:val="single" w:color="000000" w:sz="8" w:space="0"/>
              <w:right w:val="single" w:color="000000" w:sz="8" w:space="0"/>
            </w:tcBorders>
            <w:noWrap w:val="0"/>
            <w:vAlign w:val="center"/>
          </w:tcPr>
          <w:p w14:paraId="7D812A49">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9652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40B74D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101</w:t>
            </w:r>
          </w:p>
        </w:tc>
        <w:tc>
          <w:tcPr>
            <w:tcW w:w="1830" w:type="dxa"/>
            <w:tcBorders>
              <w:top w:val="nil"/>
              <w:left w:val="single" w:color="000000" w:sz="8" w:space="0"/>
              <w:bottom w:val="single" w:color="000000" w:sz="8" w:space="0"/>
              <w:right w:val="single" w:color="000000" w:sz="8" w:space="0"/>
            </w:tcBorders>
            <w:noWrap w:val="0"/>
            <w:vAlign w:val="center"/>
          </w:tcPr>
          <w:p w14:paraId="726AC91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外墙腻子粉</w:t>
            </w:r>
          </w:p>
        </w:tc>
        <w:tc>
          <w:tcPr>
            <w:tcW w:w="1869" w:type="dxa"/>
            <w:tcBorders>
              <w:top w:val="nil"/>
              <w:left w:val="single" w:color="000000" w:sz="8" w:space="0"/>
              <w:bottom w:val="single" w:color="000000" w:sz="8" w:space="0"/>
              <w:right w:val="single" w:color="000000" w:sz="8" w:space="0"/>
            </w:tcBorders>
            <w:noWrap w:val="0"/>
            <w:vAlign w:val="center"/>
          </w:tcPr>
          <w:p w14:paraId="1503DE2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10kg</w:t>
            </w:r>
          </w:p>
        </w:tc>
        <w:tc>
          <w:tcPr>
            <w:tcW w:w="1356" w:type="dxa"/>
            <w:tcBorders>
              <w:top w:val="nil"/>
              <w:left w:val="single" w:color="000000" w:sz="8" w:space="0"/>
              <w:bottom w:val="single" w:color="000000" w:sz="8" w:space="0"/>
              <w:right w:val="single" w:color="000000" w:sz="8" w:space="0"/>
            </w:tcBorders>
            <w:noWrap w:val="0"/>
            <w:vAlign w:val="center"/>
          </w:tcPr>
          <w:p w14:paraId="521463FB">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5E34DBA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袋</w:t>
            </w:r>
          </w:p>
        </w:tc>
        <w:tc>
          <w:tcPr>
            <w:tcW w:w="735" w:type="dxa"/>
            <w:tcBorders>
              <w:top w:val="nil"/>
              <w:left w:val="single" w:color="000000" w:sz="8" w:space="0"/>
              <w:bottom w:val="single" w:color="000000" w:sz="8" w:space="0"/>
              <w:right w:val="single" w:color="000000" w:sz="8" w:space="0"/>
            </w:tcBorders>
            <w:noWrap w:val="0"/>
            <w:vAlign w:val="center"/>
          </w:tcPr>
          <w:p w14:paraId="738511F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0841942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995" w:type="dxa"/>
            <w:tcBorders>
              <w:top w:val="nil"/>
              <w:left w:val="single" w:color="000000" w:sz="8" w:space="0"/>
              <w:bottom w:val="single" w:color="000000" w:sz="8" w:space="0"/>
              <w:right w:val="single" w:color="000000" w:sz="8" w:space="0"/>
            </w:tcBorders>
            <w:noWrap w:val="0"/>
            <w:vAlign w:val="center"/>
          </w:tcPr>
          <w:p w14:paraId="61911E3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1000</w:t>
            </w:r>
          </w:p>
        </w:tc>
        <w:tc>
          <w:tcPr>
            <w:tcW w:w="1067" w:type="dxa"/>
            <w:vMerge w:val="continue"/>
            <w:tcBorders>
              <w:left w:val="single" w:color="000000" w:sz="8" w:space="0"/>
              <w:right w:val="single" w:color="000000" w:sz="8" w:space="0"/>
            </w:tcBorders>
            <w:noWrap w:val="0"/>
            <w:vAlign w:val="center"/>
          </w:tcPr>
          <w:p w14:paraId="62BFD894">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138BE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5013C20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102</w:t>
            </w:r>
          </w:p>
        </w:tc>
        <w:tc>
          <w:tcPr>
            <w:tcW w:w="1830" w:type="dxa"/>
            <w:tcBorders>
              <w:top w:val="nil"/>
              <w:left w:val="single" w:color="000000" w:sz="8" w:space="0"/>
              <w:bottom w:val="single" w:color="000000" w:sz="8" w:space="0"/>
              <w:right w:val="single" w:color="000000" w:sz="8" w:space="0"/>
            </w:tcBorders>
            <w:noWrap w:val="0"/>
            <w:vAlign w:val="center"/>
          </w:tcPr>
          <w:p w14:paraId="0C5F4B3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地砖</w:t>
            </w:r>
          </w:p>
        </w:tc>
        <w:tc>
          <w:tcPr>
            <w:tcW w:w="1869" w:type="dxa"/>
            <w:tcBorders>
              <w:top w:val="nil"/>
              <w:left w:val="single" w:color="000000" w:sz="8" w:space="0"/>
              <w:bottom w:val="single" w:color="000000" w:sz="8" w:space="0"/>
              <w:right w:val="single" w:color="000000" w:sz="8" w:space="0"/>
            </w:tcBorders>
            <w:noWrap w:val="0"/>
            <w:vAlign w:val="center"/>
          </w:tcPr>
          <w:p w14:paraId="794BD51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600X00</w:t>
            </w:r>
          </w:p>
        </w:tc>
        <w:tc>
          <w:tcPr>
            <w:tcW w:w="1356" w:type="dxa"/>
            <w:tcBorders>
              <w:top w:val="nil"/>
              <w:left w:val="single" w:color="000000" w:sz="8" w:space="0"/>
              <w:bottom w:val="single" w:color="000000" w:sz="8" w:space="0"/>
              <w:right w:val="single" w:color="000000" w:sz="8" w:space="0"/>
            </w:tcBorders>
            <w:noWrap w:val="0"/>
            <w:vAlign w:val="center"/>
          </w:tcPr>
          <w:p w14:paraId="34588F3F">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6D2A083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块</w:t>
            </w:r>
          </w:p>
        </w:tc>
        <w:tc>
          <w:tcPr>
            <w:tcW w:w="735" w:type="dxa"/>
            <w:tcBorders>
              <w:top w:val="nil"/>
              <w:left w:val="single" w:color="000000" w:sz="8" w:space="0"/>
              <w:bottom w:val="single" w:color="000000" w:sz="8" w:space="0"/>
              <w:right w:val="single" w:color="000000" w:sz="8" w:space="0"/>
            </w:tcBorders>
            <w:noWrap w:val="0"/>
            <w:vAlign w:val="center"/>
          </w:tcPr>
          <w:p w14:paraId="0BEB861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1D901D9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w:t>
            </w:r>
          </w:p>
        </w:tc>
        <w:tc>
          <w:tcPr>
            <w:tcW w:w="995" w:type="dxa"/>
            <w:tcBorders>
              <w:top w:val="nil"/>
              <w:left w:val="single" w:color="000000" w:sz="8" w:space="0"/>
              <w:bottom w:val="single" w:color="000000" w:sz="8" w:space="0"/>
              <w:right w:val="single" w:color="000000" w:sz="8" w:space="0"/>
            </w:tcBorders>
            <w:noWrap w:val="0"/>
            <w:vAlign w:val="center"/>
          </w:tcPr>
          <w:p w14:paraId="1B3ACB0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w:t>
            </w:r>
          </w:p>
        </w:tc>
        <w:tc>
          <w:tcPr>
            <w:tcW w:w="1067" w:type="dxa"/>
            <w:vMerge w:val="continue"/>
            <w:tcBorders>
              <w:left w:val="single" w:color="000000" w:sz="8" w:space="0"/>
              <w:right w:val="single" w:color="000000" w:sz="8" w:space="0"/>
            </w:tcBorders>
            <w:noWrap w:val="0"/>
            <w:vAlign w:val="center"/>
          </w:tcPr>
          <w:p w14:paraId="2A76A8A7">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72D67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CADF0B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103</w:t>
            </w:r>
          </w:p>
        </w:tc>
        <w:tc>
          <w:tcPr>
            <w:tcW w:w="1830" w:type="dxa"/>
            <w:tcBorders>
              <w:top w:val="nil"/>
              <w:left w:val="single" w:color="000000" w:sz="8" w:space="0"/>
              <w:bottom w:val="single" w:color="000000" w:sz="8" w:space="0"/>
              <w:right w:val="single" w:color="000000" w:sz="8" w:space="0"/>
            </w:tcBorders>
            <w:noWrap w:val="0"/>
            <w:vAlign w:val="center"/>
          </w:tcPr>
          <w:p w14:paraId="70E2321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地转</w:t>
            </w:r>
          </w:p>
        </w:tc>
        <w:tc>
          <w:tcPr>
            <w:tcW w:w="1869" w:type="dxa"/>
            <w:tcBorders>
              <w:top w:val="nil"/>
              <w:left w:val="single" w:color="000000" w:sz="8" w:space="0"/>
              <w:bottom w:val="single" w:color="000000" w:sz="8" w:space="0"/>
              <w:right w:val="single" w:color="000000" w:sz="8" w:space="0"/>
            </w:tcBorders>
            <w:noWrap w:val="0"/>
            <w:vAlign w:val="center"/>
          </w:tcPr>
          <w:p w14:paraId="4B32939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300X300</w:t>
            </w:r>
          </w:p>
        </w:tc>
        <w:tc>
          <w:tcPr>
            <w:tcW w:w="1356" w:type="dxa"/>
            <w:tcBorders>
              <w:top w:val="nil"/>
              <w:left w:val="single" w:color="000000" w:sz="8" w:space="0"/>
              <w:bottom w:val="single" w:color="000000" w:sz="8" w:space="0"/>
              <w:right w:val="single" w:color="000000" w:sz="8" w:space="0"/>
            </w:tcBorders>
            <w:noWrap w:val="0"/>
            <w:vAlign w:val="center"/>
          </w:tcPr>
          <w:p w14:paraId="736573D7">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7D4D01C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块</w:t>
            </w:r>
          </w:p>
        </w:tc>
        <w:tc>
          <w:tcPr>
            <w:tcW w:w="735" w:type="dxa"/>
            <w:tcBorders>
              <w:top w:val="nil"/>
              <w:left w:val="single" w:color="000000" w:sz="8" w:space="0"/>
              <w:bottom w:val="single" w:color="000000" w:sz="8" w:space="0"/>
              <w:right w:val="single" w:color="000000" w:sz="8" w:space="0"/>
            </w:tcBorders>
            <w:noWrap w:val="0"/>
            <w:vAlign w:val="center"/>
          </w:tcPr>
          <w:p w14:paraId="2AA008C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197BD17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995" w:type="dxa"/>
            <w:tcBorders>
              <w:top w:val="nil"/>
              <w:left w:val="single" w:color="000000" w:sz="8" w:space="0"/>
              <w:bottom w:val="single" w:color="000000" w:sz="8" w:space="0"/>
              <w:right w:val="single" w:color="000000" w:sz="8" w:space="0"/>
            </w:tcBorders>
            <w:noWrap w:val="0"/>
            <w:vAlign w:val="center"/>
          </w:tcPr>
          <w:p w14:paraId="4167198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160</w:t>
            </w:r>
          </w:p>
        </w:tc>
        <w:tc>
          <w:tcPr>
            <w:tcW w:w="1067" w:type="dxa"/>
            <w:vMerge w:val="continue"/>
            <w:tcBorders>
              <w:left w:val="single" w:color="000000" w:sz="8" w:space="0"/>
              <w:right w:val="single" w:color="000000" w:sz="8" w:space="0"/>
            </w:tcBorders>
            <w:noWrap w:val="0"/>
            <w:vAlign w:val="center"/>
          </w:tcPr>
          <w:p w14:paraId="39BE0359">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63050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79772E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104</w:t>
            </w:r>
          </w:p>
        </w:tc>
        <w:tc>
          <w:tcPr>
            <w:tcW w:w="1830" w:type="dxa"/>
            <w:tcBorders>
              <w:top w:val="nil"/>
              <w:left w:val="single" w:color="000000" w:sz="8" w:space="0"/>
              <w:bottom w:val="single" w:color="000000" w:sz="8" w:space="0"/>
              <w:right w:val="single" w:color="000000" w:sz="8" w:space="0"/>
            </w:tcBorders>
            <w:noWrap w:val="0"/>
            <w:vAlign w:val="center"/>
          </w:tcPr>
          <w:p w14:paraId="0880EE4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地砖</w:t>
            </w:r>
          </w:p>
        </w:tc>
        <w:tc>
          <w:tcPr>
            <w:tcW w:w="1869" w:type="dxa"/>
            <w:tcBorders>
              <w:top w:val="nil"/>
              <w:left w:val="single" w:color="000000" w:sz="8" w:space="0"/>
              <w:bottom w:val="single" w:color="000000" w:sz="8" w:space="0"/>
              <w:right w:val="single" w:color="000000" w:sz="8" w:space="0"/>
            </w:tcBorders>
            <w:noWrap w:val="0"/>
            <w:vAlign w:val="center"/>
          </w:tcPr>
          <w:p w14:paraId="26A52FD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600X300</w:t>
            </w:r>
          </w:p>
        </w:tc>
        <w:tc>
          <w:tcPr>
            <w:tcW w:w="1356" w:type="dxa"/>
            <w:tcBorders>
              <w:top w:val="nil"/>
              <w:left w:val="single" w:color="000000" w:sz="8" w:space="0"/>
              <w:bottom w:val="single" w:color="000000" w:sz="8" w:space="0"/>
              <w:right w:val="single" w:color="000000" w:sz="8" w:space="0"/>
            </w:tcBorders>
            <w:noWrap w:val="0"/>
            <w:vAlign w:val="center"/>
          </w:tcPr>
          <w:p w14:paraId="2D0F1521">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760D57B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块</w:t>
            </w:r>
          </w:p>
        </w:tc>
        <w:tc>
          <w:tcPr>
            <w:tcW w:w="735" w:type="dxa"/>
            <w:tcBorders>
              <w:top w:val="nil"/>
              <w:left w:val="single" w:color="000000" w:sz="8" w:space="0"/>
              <w:bottom w:val="single" w:color="000000" w:sz="8" w:space="0"/>
              <w:right w:val="single" w:color="000000" w:sz="8" w:space="0"/>
            </w:tcBorders>
            <w:noWrap w:val="0"/>
            <w:vAlign w:val="center"/>
          </w:tcPr>
          <w:p w14:paraId="608B305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279E4FF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995" w:type="dxa"/>
            <w:tcBorders>
              <w:top w:val="nil"/>
              <w:left w:val="single" w:color="000000" w:sz="8" w:space="0"/>
              <w:bottom w:val="single" w:color="000000" w:sz="8" w:space="0"/>
              <w:right w:val="single" w:color="000000" w:sz="8" w:space="0"/>
            </w:tcBorders>
            <w:noWrap w:val="0"/>
            <w:vAlign w:val="center"/>
          </w:tcPr>
          <w:p w14:paraId="2D77458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1067" w:type="dxa"/>
            <w:vMerge w:val="continue"/>
            <w:tcBorders>
              <w:left w:val="single" w:color="000000" w:sz="8" w:space="0"/>
              <w:right w:val="single" w:color="000000" w:sz="8" w:space="0"/>
            </w:tcBorders>
            <w:noWrap w:val="0"/>
            <w:vAlign w:val="center"/>
          </w:tcPr>
          <w:p w14:paraId="0C8B6C1E">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5BF74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7D98C19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105</w:t>
            </w:r>
          </w:p>
        </w:tc>
        <w:tc>
          <w:tcPr>
            <w:tcW w:w="1830" w:type="dxa"/>
            <w:tcBorders>
              <w:top w:val="nil"/>
              <w:left w:val="single" w:color="000000" w:sz="8" w:space="0"/>
              <w:bottom w:val="single" w:color="000000" w:sz="8" w:space="0"/>
              <w:right w:val="single" w:color="000000" w:sz="8" w:space="0"/>
            </w:tcBorders>
            <w:noWrap w:val="0"/>
            <w:vAlign w:val="center"/>
          </w:tcPr>
          <w:p w14:paraId="7CA383B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路灯光控自动开关</w:t>
            </w:r>
          </w:p>
        </w:tc>
        <w:tc>
          <w:tcPr>
            <w:tcW w:w="1869" w:type="dxa"/>
            <w:tcBorders>
              <w:top w:val="nil"/>
              <w:left w:val="single" w:color="000000" w:sz="8" w:space="0"/>
              <w:bottom w:val="single" w:color="000000" w:sz="8" w:space="0"/>
              <w:right w:val="single" w:color="000000" w:sz="8" w:space="0"/>
            </w:tcBorders>
            <w:noWrap w:val="0"/>
            <w:vAlign w:val="center"/>
          </w:tcPr>
          <w:p w14:paraId="11C1259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220V</w:t>
            </w:r>
          </w:p>
        </w:tc>
        <w:tc>
          <w:tcPr>
            <w:tcW w:w="1356" w:type="dxa"/>
            <w:tcBorders>
              <w:top w:val="nil"/>
              <w:left w:val="single" w:color="000000" w:sz="8" w:space="0"/>
              <w:bottom w:val="single" w:color="000000" w:sz="8" w:space="0"/>
              <w:right w:val="single" w:color="000000" w:sz="8" w:space="0"/>
            </w:tcBorders>
            <w:noWrap w:val="0"/>
            <w:vAlign w:val="center"/>
          </w:tcPr>
          <w:p w14:paraId="7F2B25F8">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2374F39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6BA5A35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58" w:type="dxa"/>
            <w:tcBorders>
              <w:top w:val="nil"/>
              <w:left w:val="single" w:color="000000" w:sz="8" w:space="0"/>
              <w:bottom w:val="single" w:color="000000" w:sz="8" w:space="0"/>
              <w:right w:val="single" w:color="000000" w:sz="8" w:space="0"/>
            </w:tcBorders>
            <w:noWrap w:val="0"/>
            <w:vAlign w:val="center"/>
          </w:tcPr>
          <w:p w14:paraId="45C1F48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995" w:type="dxa"/>
            <w:tcBorders>
              <w:top w:val="nil"/>
              <w:left w:val="single" w:color="000000" w:sz="8" w:space="0"/>
              <w:bottom w:val="single" w:color="000000" w:sz="8" w:space="0"/>
              <w:right w:val="single" w:color="000000" w:sz="8" w:space="0"/>
            </w:tcBorders>
            <w:noWrap w:val="0"/>
            <w:vAlign w:val="center"/>
          </w:tcPr>
          <w:p w14:paraId="1C0028CC">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1067" w:type="dxa"/>
            <w:vMerge w:val="continue"/>
            <w:tcBorders>
              <w:left w:val="single" w:color="000000" w:sz="8" w:space="0"/>
              <w:right w:val="single" w:color="000000" w:sz="8" w:space="0"/>
            </w:tcBorders>
            <w:noWrap w:val="0"/>
            <w:vAlign w:val="center"/>
          </w:tcPr>
          <w:p w14:paraId="51126306">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81E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17FBDA1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106</w:t>
            </w:r>
          </w:p>
        </w:tc>
        <w:tc>
          <w:tcPr>
            <w:tcW w:w="1830" w:type="dxa"/>
            <w:tcBorders>
              <w:top w:val="nil"/>
              <w:left w:val="single" w:color="000000" w:sz="8" w:space="0"/>
              <w:bottom w:val="single" w:color="000000" w:sz="8" w:space="0"/>
              <w:right w:val="single" w:color="000000" w:sz="8" w:space="0"/>
            </w:tcBorders>
            <w:noWrap w:val="0"/>
            <w:vAlign w:val="center"/>
          </w:tcPr>
          <w:p w14:paraId="44C3455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T8日光灯灯脚</w:t>
            </w:r>
          </w:p>
        </w:tc>
        <w:tc>
          <w:tcPr>
            <w:tcW w:w="1869" w:type="dxa"/>
            <w:tcBorders>
              <w:top w:val="nil"/>
              <w:left w:val="single" w:color="000000" w:sz="8" w:space="0"/>
              <w:bottom w:val="single" w:color="000000" w:sz="8" w:space="0"/>
              <w:right w:val="single" w:color="000000" w:sz="8" w:space="0"/>
            </w:tcBorders>
            <w:noWrap w:val="0"/>
            <w:vAlign w:val="center"/>
          </w:tcPr>
          <w:p w14:paraId="315378F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不带线</w:t>
            </w:r>
          </w:p>
        </w:tc>
        <w:tc>
          <w:tcPr>
            <w:tcW w:w="1356" w:type="dxa"/>
            <w:tcBorders>
              <w:top w:val="nil"/>
              <w:left w:val="single" w:color="000000" w:sz="8" w:space="0"/>
              <w:bottom w:val="single" w:color="000000" w:sz="8" w:space="0"/>
              <w:right w:val="single" w:color="000000" w:sz="8" w:space="0"/>
            </w:tcBorders>
            <w:noWrap w:val="0"/>
            <w:vAlign w:val="center"/>
          </w:tcPr>
          <w:p w14:paraId="184C653B">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0ABC441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000000" w:sz="8" w:space="0"/>
              <w:right w:val="single" w:color="000000" w:sz="8" w:space="0"/>
            </w:tcBorders>
            <w:noWrap w:val="0"/>
            <w:vAlign w:val="center"/>
          </w:tcPr>
          <w:p w14:paraId="46ACD15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758" w:type="dxa"/>
            <w:tcBorders>
              <w:top w:val="nil"/>
              <w:left w:val="single" w:color="000000" w:sz="8" w:space="0"/>
              <w:bottom w:val="single" w:color="000000" w:sz="8" w:space="0"/>
              <w:right w:val="single" w:color="000000" w:sz="8" w:space="0"/>
            </w:tcBorders>
            <w:noWrap w:val="0"/>
            <w:vAlign w:val="center"/>
          </w:tcPr>
          <w:p w14:paraId="14D4821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995" w:type="dxa"/>
            <w:tcBorders>
              <w:top w:val="nil"/>
              <w:left w:val="single" w:color="000000" w:sz="8" w:space="0"/>
              <w:bottom w:val="single" w:color="000000" w:sz="8" w:space="0"/>
              <w:right w:val="single" w:color="000000" w:sz="8" w:space="0"/>
            </w:tcBorders>
            <w:noWrap w:val="0"/>
            <w:vAlign w:val="center"/>
          </w:tcPr>
          <w:p w14:paraId="372DE4B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200</w:t>
            </w:r>
          </w:p>
        </w:tc>
        <w:tc>
          <w:tcPr>
            <w:tcW w:w="1067" w:type="dxa"/>
            <w:vMerge w:val="continue"/>
            <w:tcBorders>
              <w:left w:val="single" w:color="000000" w:sz="8" w:space="0"/>
              <w:right w:val="single" w:color="000000" w:sz="8" w:space="0"/>
            </w:tcBorders>
            <w:noWrap w:val="0"/>
            <w:vAlign w:val="center"/>
          </w:tcPr>
          <w:p w14:paraId="57AB8072">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3DFB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1E08AE3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107</w:t>
            </w:r>
          </w:p>
        </w:tc>
        <w:tc>
          <w:tcPr>
            <w:tcW w:w="1830" w:type="dxa"/>
            <w:tcBorders>
              <w:top w:val="nil"/>
              <w:left w:val="single" w:color="000000" w:sz="8" w:space="0"/>
              <w:bottom w:val="single" w:color="000000" w:sz="8" w:space="0"/>
              <w:right w:val="single" w:color="000000" w:sz="8" w:space="0"/>
            </w:tcBorders>
            <w:noWrap w:val="0"/>
            <w:vAlign w:val="center"/>
          </w:tcPr>
          <w:p w14:paraId="3A5E287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集成顶副龙骨</w:t>
            </w:r>
          </w:p>
        </w:tc>
        <w:tc>
          <w:tcPr>
            <w:tcW w:w="1869" w:type="dxa"/>
            <w:tcBorders>
              <w:top w:val="nil"/>
              <w:left w:val="single" w:color="000000" w:sz="8" w:space="0"/>
              <w:bottom w:val="single" w:color="000000" w:sz="8" w:space="0"/>
              <w:right w:val="single" w:color="000000" w:sz="8" w:space="0"/>
            </w:tcBorders>
            <w:noWrap w:val="0"/>
            <w:vAlign w:val="center"/>
          </w:tcPr>
          <w:p w14:paraId="0E87B142">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0C44F7F5">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1D53421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c>
          <w:tcPr>
            <w:tcW w:w="735" w:type="dxa"/>
            <w:tcBorders>
              <w:top w:val="nil"/>
              <w:left w:val="single" w:color="000000" w:sz="8" w:space="0"/>
              <w:bottom w:val="single" w:color="000000" w:sz="8" w:space="0"/>
              <w:right w:val="single" w:color="000000" w:sz="8" w:space="0"/>
            </w:tcBorders>
            <w:noWrap w:val="0"/>
            <w:vAlign w:val="center"/>
          </w:tcPr>
          <w:p w14:paraId="6C2D699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67CACD2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995" w:type="dxa"/>
            <w:tcBorders>
              <w:top w:val="nil"/>
              <w:left w:val="single" w:color="000000" w:sz="8" w:space="0"/>
              <w:bottom w:val="single" w:color="000000" w:sz="8" w:space="0"/>
              <w:right w:val="single" w:color="000000" w:sz="8" w:space="0"/>
            </w:tcBorders>
            <w:noWrap w:val="0"/>
            <w:vAlign w:val="center"/>
          </w:tcPr>
          <w:p w14:paraId="3F4A2DC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w:t>
            </w:r>
          </w:p>
        </w:tc>
        <w:tc>
          <w:tcPr>
            <w:tcW w:w="1067" w:type="dxa"/>
            <w:vMerge w:val="continue"/>
            <w:tcBorders>
              <w:left w:val="single" w:color="000000" w:sz="8" w:space="0"/>
              <w:right w:val="single" w:color="000000" w:sz="8" w:space="0"/>
            </w:tcBorders>
            <w:noWrap w:val="0"/>
            <w:vAlign w:val="center"/>
          </w:tcPr>
          <w:p w14:paraId="08D652CF">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42B55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auto" w:sz="4" w:space="0"/>
              <w:right w:val="single" w:color="000000" w:sz="8" w:space="0"/>
            </w:tcBorders>
            <w:noWrap w:val="0"/>
            <w:vAlign w:val="center"/>
          </w:tcPr>
          <w:p w14:paraId="3D7B5F2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108</w:t>
            </w:r>
          </w:p>
        </w:tc>
        <w:tc>
          <w:tcPr>
            <w:tcW w:w="1830" w:type="dxa"/>
            <w:tcBorders>
              <w:top w:val="nil"/>
              <w:left w:val="single" w:color="000000" w:sz="8" w:space="0"/>
              <w:bottom w:val="single" w:color="auto" w:sz="4" w:space="0"/>
              <w:right w:val="single" w:color="000000" w:sz="8" w:space="0"/>
            </w:tcBorders>
            <w:noWrap w:val="0"/>
            <w:vAlign w:val="center"/>
          </w:tcPr>
          <w:p w14:paraId="22FB349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集成顶卡扣</w:t>
            </w:r>
          </w:p>
        </w:tc>
        <w:tc>
          <w:tcPr>
            <w:tcW w:w="1869" w:type="dxa"/>
            <w:tcBorders>
              <w:top w:val="nil"/>
              <w:left w:val="single" w:color="000000" w:sz="8" w:space="0"/>
              <w:bottom w:val="single" w:color="auto" w:sz="4" w:space="0"/>
              <w:right w:val="single" w:color="000000" w:sz="8" w:space="0"/>
            </w:tcBorders>
            <w:noWrap w:val="0"/>
            <w:vAlign w:val="center"/>
          </w:tcPr>
          <w:p w14:paraId="77486E3C">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auto" w:sz="4" w:space="0"/>
              <w:right w:val="single" w:color="000000" w:sz="8" w:space="0"/>
            </w:tcBorders>
            <w:noWrap w:val="0"/>
            <w:vAlign w:val="center"/>
          </w:tcPr>
          <w:p w14:paraId="5A0946C8">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auto" w:sz="4" w:space="0"/>
              <w:right w:val="single" w:color="000000" w:sz="8" w:space="0"/>
            </w:tcBorders>
            <w:noWrap w:val="0"/>
            <w:vAlign w:val="center"/>
          </w:tcPr>
          <w:p w14:paraId="51B13A0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nil"/>
              <w:left w:val="single" w:color="000000" w:sz="8" w:space="0"/>
              <w:bottom w:val="single" w:color="auto" w:sz="4" w:space="0"/>
              <w:right w:val="single" w:color="000000" w:sz="8" w:space="0"/>
            </w:tcBorders>
            <w:noWrap w:val="0"/>
            <w:vAlign w:val="center"/>
          </w:tcPr>
          <w:p w14:paraId="2A5778C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w:t>
            </w:r>
          </w:p>
        </w:tc>
        <w:tc>
          <w:tcPr>
            <w:tcW w:w="758" w:type="dxa"/>
            <w:tcBorders>
              <w:top w:val="nil"/>
              <w:left w:val="single" w:color="000000" w:sz="8" w:space="0"/>
              <w:bottom w:val="single" w:color="auto" w:sz="4" w:space="0"/>
              <w:right w:val="single" w:color="000000" w:sz="8" w:space="0"/>
            </w:tcBorders>
            <w:noWrap w:val="0"/>
            <w:vAlign w:val="center"/>
          </w:tcPr>
          <w:p w14:paraId="5C242E7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0.5</w:t>
            </w:r>
          </w:p>
        </w:tc>
        <w:tc>
          <w:tcPr>
            <w:tcW w:w="995" w:type="dxa"/>
            <w:tcBorders>
              <w:top w:val="nil"/>
              <w:left w:val="single" w:color="000000" w:sz="8" w:space="0"/>
              <w:bottom w:val="single" w:color="auto" w:sz="4" w:space="0"/>
              <w:right w:val="single" w:color="000000" w:sz="8" w:space="0"/>
            </w:tcBorders>
            <w:noWrap w:val="0"/>
            <w:vAlign w:val="center"/>
          </w:tcPr>
          <w:p w14:paraId="5A9BF89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1067" w:type="dxa"/>
            <w:vMerge w:val="continue"/>
            <w:tcBorders>
              <w:left w:val="single" w:color="000000" w:sz="8" w:space="0"/>
              <w:right w:val="single" w:color="000000" w:sz="8" w:space="0"/>
            </w:tcBorders>
            <w:noWrap w:val="0"/>
            <w:vAlign w:val="center"/>
          </w:tcPr>
          <w:p w14:paraId="3D6A2B53">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0CB69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single" w:color="auto" w:sz="4" w:space="0"/>
              <w:left w:val="single" w:color="auto" w:sz="4" w:space="0"/>
              <w:bottom w:val="single" w:color="auto" w:sz="4" w:space="0"/>
              <w:right w:val="single" w:color="000000" w:sz="8" w:space="0"/>
            </w:tcBorders>
            <w:noWrap w:val="0"/>
            <w:vAlign w:val="center"/>
          </w:tcPr>
          <w:p w14:paraId="59F43DC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109</w:t>
            </w:r>
          </w:p>
        </w:tc>
        <w:tc>
          <w:tcPr>
            <w:tcW w:w="1830" w:type="dxa"/>
            <w:tcBorders>
              <w:top w:val="single" w:color="auto" w:sz="4" w:space="0"/>
              <w:left w:val="single" w:color="000000" w:sz="8" w:space="0"/>
              <w:bottom w:val="single" w:color="auto" w:sz="4" w:space="0"/>
              <w:right w:val="single" w:color="000000" w:sz="8" w:space="0"/>
            </w:tcBorders>
            <w:noWrap w:val="0"/>
            <w:vAlign w:val="center"/>
          </w:tcPr>
          <w:p w14:paraId="1D3207F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矿棉板主龙骨</w:t>
            </w:r>
          </w:p>
        </w:tc>
        <w:tc>
          <w:tcPr>
            <w:tcW w:w="1869" w:type="dxa"/>
            <w:tcBorders>
              <w:top w:val="single" w:color="auto" w:sz="4" w:space="0"/>
              <w:left w:val="single" w:color="000000" w:sz="8" w:space="0"/>
              <w:bottom w:val="single" w:color="auto" w:sz="4" w:space="0"/>
              <w:right w:val="single" w:color="000000" w:sz="8" w:space="0"/>
            </w:tcBorders>
            <w:noWrap w:val="0"/>
            <w:vAlign w:val="center"/>
          </w:tcPr>
          <w:p w14:paraId="62C9D066">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single" w:color="auto" w:sz="4" w:space="0"/>
              <w:left w:val="single" w:color="000000" w:sz="8" w:space="0"/>
              <w:bottom w:val="single" w:color="auto" w:sz="4" w:space="0"/>
              <w:right w:val="single" w:color="000000" w:sz="8" w:space="0"/>
            </w:tcBorders>
            <w:noWrap w:val="0"/>
            <w:vAlign w:val="center"/>
          </w:tcPr>
          <w:p w14:paraId="75DF9269">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single" w:color="auto" w:sz="4" w:space="0"/>
              <w:left w:val="single" w:color="000000" w:sz="8" w:space="0"/>
              <w:bottom w:val="single" w:color="auto" w:sz="4" w:space="0"/>
              <w:right w:val="single" w:color="000000" w:sz="8" w:space="0"/>
            </w:tcBorders>
            <w:noWrap w:val="0"/>
            <w:vAlign w:val="center"/>
          </w:tcPr>
          <w:p w14:paraId="033A50B0">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c>
          <w:tcPr>
            <w:tcW w:w="735" w:type="dxa"/>
            <w:tcBorders>
              <w:top w:val="single" w:color="auto" w:sz="4" w:space="0"/>
              <w:left w:val="single" w:color="000000" w:sz="8" w:space="0"/>
              <w:bottom w:val="single" w:color="auto" w:sz="4" w:space="0"/>
              <w:right w:val="single" w:color="000000" w:sz="8" w:space="0"/>
            </w:tcBorders>
            <w:noWrap w:val="0"/>
            <w:vAlign w:val="center"/>
          </w:tcPr>
          <w:p w14:paraId="30F2B54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single" w:color="auto" w:sz="4" w:space="0"/>
              <w:left w:val="single" w:color="000000" w:sz="8" w:space="0"/>
              <w:bottom w:val="single" w:color="auto" w:sz="4" w:space="0"/>
              <w:right w:val="single" w:color="000000" w:sz="8" w:space="0"/>
            </w:tcBorders>
            <w:noWrap w:val="0"/>
            <w:vAlign w:val="center"/>
          </w:tcPr>
          <w:p w14:paraId="63C67FD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995" w:type="dxa"/>
            <w:tcBorders>
              <w:top w:val="single" w:color="auto" w:sz="4" w:space="0"/>
              <w:left w:val="single" w:color="000000" w:sz="8" w:space="0"/>
              <w:bottom w:val="single" w:color="auto" w:sz="4" w:space="0"/>
              <w:right w:val="single" w:color="000000" w:sz="8" w:space="0"/>
            </w:tcBorders>
            <w:noWrap w:val="0"/>
            <w:vAlign w:val="center"/>
          </w:tcPr>
          <w:p w14:paraId="479C49E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w:t>
            </w:r>
          </w:p>
        </w:tc>
        <w:tc>
          <w:tcPr>
            <w:tcW w:w="1067" w:type="dxa"/>
            <w:vMerge w:val="continue"/>
            <w:tcBorders>
              <w:left w:val="single" w:color="auto" w:sz="4" w:space="0"/>
              <w:right w:val="single" w:color="000000" w:sz="8" w:space="0"/>
            </w:tcBorders>
            <w:noWrap w:val="0"/>
            <w:vAlign w:val="center"/>
          </w:tcPr>
          <w:p w14:paraId="5CA5D26F">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041D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single" w:color="auto" w:sz="4" w:space="0"/>
              <w:left w:val="single" w:color="auto" w:sz="4" w:space="0"/>
              <w:bottom w:val="single" w:color="auto" w:sz="4" w:space="0"/>
              <w:right w:val="single" w:color="000000" w:sz="8" w:space="0"/>
            </w:tcBorders>
            <w:noWrap w:val="0"/>
            <w:vAlign w:val="center"/>
          </w:tcPr>
          <w:p w14:paraId="0BA7142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110</w:t>
            </w:r>
          </w:p>
        </w:tc>
        <w:tc>
          <w:tcPr>
            <w:tcW w:w="1830" w:type="dxa"/>
            <w:tcBorders>
              <w:top w:val="single" w:color="auto" w:sz="4" w:space="0"/>
              <w:left w:val="single" w:color="000000" w:sz="8" w:space="0"/>
              <w:bottom w:val="single" w:color="auto" w:sz="4" w:space="0"/>
              <w:right w:val="single" w:color="000000" w:sz="8" w:space="0"/>
            </w:tcBorders>
            <w:noWrap w:val="0"/>
            <w:vAlign w:val="center"/>
          </w:tcPr>
          <w:p w14:paraId="7138BC9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矿棉板龙骨卡扣</w:t>
            </w:r>
          </w:p>
        </w:tc>
        <w:tc>
          <w:tcPr>
            <w:tcW w:w="1869" w:type="dxa"/>
            <w:tcBorders>
              <w:top w:val="single" w:color="auto" w:sz="4" w:space="0"/>
              <w:left w:val="single" w:color="000000" w:sz="8" w:space="0"/>
              <w:bottom w:val="single" w:color="auto" w:sz="4" w:space="0"/>
              <w:right w:val="single" w:color="000000" w:sz="8" w:space="0"/>
            </w:tcBorders>
            <w:noWrap w:val="0"/>
            <w:vAlign w:val="center"/>
          </w:tcPr>
          <w:p w14:paraId="36536310">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single" w:color="auto" w:sz="4" w:space="0"/>
              <w:left w:val="single" w:color="000000" w:sz="8" w:space="0"/>
              <w:bottom w:val="single" w:color="auto" w:sz="4" w:space="0"/>
              <w:right w:val="single" w:color="000000" w:sz="8" w:space="0"/>
            </w:tcBorders>
            <w:noWrap w:val="0"/>
            <w:vAlign w:val="center"/>
          </w:tcPr>
          <w:p w14:paraId="078BB245">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single" w:color="auto" w:sz="4" w:space="0"/>
              <w:left w:val="single" w:color="000000" w:sz="8" w:space="0"/>
              <w:bottom w:val="single" w:color="auto" w:sz="4" w:space="0"/>
              <w:right w:val="single" w:color="000000" w:sz="8" w:space="0"/>
            </w:tcBorders>
            <w:noWrap w:val="0"/>
            <w:vAlign w:val="center"/>
          </w:tcPr>
          <w:p w14:paraId="30331B1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只</w:t>
            </w:r>
          </w:p>
        </w:tc>
        <w:tc>
          <w:tcPr>
            <w:tcW w:w="735" w:type="dxa"/>
            <w:tcBorders>
              <w:top w:val="single" w:color="auto" w:sz="4" w:space="0"/>
              <w:left w:val="single" w:color="000000" w:sz="8" w:space="0"/>
              <w:bottom w:val="single" w:color="auto" w:sz="4" w:space="0"/>
              <w:right w:val="single" w:color="000000" w:sz="8" w:space="0"/>
            </w:tcBorders>
            <w:noWrap w:val="0"/>
            <w:vAlign w:val="center"/>
          </w:tcPr>
          <w:p w14:paraId="625F2306">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w:t>
            </w:r>
          </w:p>
        </w:tc>
        <w:tc>
          <w:tcPr>
            <w:tcW w:w="758" w:type="dxa"/>
            <w:tcBorders>
              <w:top w:val="single" w:color="auto" w:sz="4" w:space="0"/>
              <w:left w:val="single" w:color="000000" w:sz="8" w:space="0"/>
              <w:bottom w:val="single" w:color="auto" w:sz="4" w:space="0"/>
              <w:right w:val="single" w:color="000000" w:sz="8" w:space="0"/>
            </w:tcBorders>
            <w:noWrap w:val="0"/>
            <w:vAlign w:val="center"/>
          </w:tcPr>
          <w:p w14:paraId="1ABBC8A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0.5</w:t>
            </w:r>
          </w:p>
        </w:tc>
        <w:tc>
          <w:tcPr>
            <w:tcW w:w="995" w:type="dxa"/>
            <w:tcBorders>
              <w:top w:val="single" w:color="auto" w:sz="4" w:space="0"/>
              <w:left w:val="single" w:color="000000" w:sz="8" w:space="0"/>
              <w:bottom w:val="single" w:color="auto" w:sz="4" w:space="0"/>
              <w:right w:val="single" w:color="000000" w:sz="8" w:space="0"/>
            </w:tcBorders>
            <w:noWrap w:val="0"/>
            <w:vAlign w:val="center"/>
          </w:tcPr>
          <w:p w14:paraId="3AF34BA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30</w:t>
            </w:r>
          </w:p>
        </w:tc>
        <w:tc>
          <w:tcPr>
            <w:tcW w:w="1067" w:type="dxa"/>
            <w:vMerge w:val="continue"/>
            <w:tcBorders>
              <w:left w:val="single" w:color="000000" w:sz="8" w:space="0"/>
              <w:right w:val="single" w:color="000000" w:sz="8" w:space="0"/>
            </w:tcBorders>
            <w:noWrap w:val="0"/>
            <w:vAlign w:val="center"/>
          </w:tcPr>
          <w:p w14:paraId="5F2BBA4A">
            <w:pPr>
              <w:snapToGrid w:val="0"/>
              <w:ind w:left="0" w:leftChars="0" w:right="0" w:rightChars="0" w:firstLine="0" w:firstLineChars="0"/>
              <w:jc w:val="center"/>
              <w:rPr>
                <w:rFonts w:hint="default" w:ascii="Tahoma" w:hAnsi="Tahoma" w:eastAsia="Tahoma" w:cs="Tahoma"/>
                <w:b/>
                <w:bCs/>
                <w:i w:val="0"/>
                <w:iCs w:val="0"/>
                <w:color w:val="000000"/>
                <w:sz w:val="20"/>
                <w:szCs w:val="20"/>
                <w:u w:val="single"/>
              </w:rPr>
            </w:pPr>
          </w:p>
        </w:tc>
      </w:tr>
      <w:tr w14:paraId="3CE42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single" w:color="auto" w:sz="4" w:space="0"/>
              <w:left w:val="single" w:color="000000" w:sz="8" w:space="0"/>
              <w:bottom w:val="single" w:color="000000" w:sz="8" w:space="0"/>
              <w:right w:val="single" w:color="000000" w:sz="8" w:space="0"/>
            </w:tcBorders>
            <w:noWrap w:val="0"/>
            <w:vAlign w:val="center"/>
          </w:tcPr>
          <w:p w14:paraId="292D130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111</w:t>
            </w:r>
          </w:p>
        </w:tc>
        <w:tc>
          <w:tcPr>
            <w:tcW w:w="1830" w:type="dxa"/>
            <w:tcBorders>
              <w:top w:val="single" w:color="auto" w:sz="4" w:space="0"/>
              <w:left w:val="single" w:color="000000" w:sz="8" w:space="0"/>
              <w:bottom w:val="single" w:color="000000" w:sz="8" w:space="0"/>
              <w:right w:val="single" w:color="000000" w:sz="8" w:space="0"/>
            </w:tcBorders>
            <w:noWrap w:val="0"/>
            <w:vAlign w:val="center"/>
          </w:tcPr>
          <w:p w14:paraId="0193E2D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矿棉板副龙骨</w:t>
            </w:r>
          </w:p>
        </w:tc>
        <w:tc>
          <w:tcPr>
            <w:tcW w:w="1869" w:type="dxa"/>
            <w:tcBorders>
              <w:top w:val="single" w:color="auto" w:sz="4" w:space="0"/>
              <w:left w:val="single" w:color="000000" w:sz="8" w:space="0"/>
              <w:bottom w:val="single" w:color="000000" w:sz="8" w:space="0"/>
              <w:right w:val="single" w:color="000000" w:sz="8" w:space="0"/>
            </w:tcBorders>
            <w:noWrap w:val="0"/>
            <w:vAlign w:val="center"/>
          </w:tcPr>
          <w:p w14:paraId="169A3511">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single" w:color="auto" w:sz="4" w:space="0"/>
              <w:left w:val="single" w:color="000000" w:sz="8" w:space="0"/>
              <w:bottom w:val="single" w:color="000000" w:sz="8" w:space="0"/>
              <w:right w:val="single" w:color="000000" w:sz="8" w:space="0"/>
            </w:tcBorders>
            <w:noWrap w:val="0"/>
            <w:vAlign w:val="center"/>
          </w:tcPr>
          <w:p w14:paraId="20713588">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single" w:color="auto" w:sz="4" w:space="0"/>
              <w:left w:val="single" w:color="000000" w:sz="8" w:space="0"/>
              <w:bottom w:val="single" w:color="000000" w:sz="8" w:space="0"/>
              <w:right w:val="single" w:color="000000" w:sz="8" w:space="0"/>
            </w:tcBorders>
            <w:noWrap w:val="0"/>
            <w:vAlign w:val="center"/>
          </w:tcPr>
          <w:p w14:paraId="388AB6E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c>
          <w:tcPr>
            <w:tcW w:w="735" w:type="dxa"/>
            <w:tcBorders>
              <w:top w:val="single" w:color="auto" w:sz="4" w:space="0"/>
              <w:left w:val="single" w:color="000000" w:sz="8" w:space="0"/>
              <w:bottom w:val="single" w:color="000000" w:sz="8" w:space="0"/>
              <w:right w:val="single" w:color="000000" w:sz="8" w:space="0"/>
            </w:tcBorders>
            <w:noWrap w:val="0"/>
            <w:vAlign w:val="center"/>
          </w:tcPr>
          <w:p w14:paraId="76E7B55D">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w:t>
            </w:r>
          </w:p>
        </w:tc>
        <w:tc>
          <w:tcPr>
            <w:tcW w:w="758" w:type="dxa"/>
            <w:tcBorders>
              <w:top w:val="single" w:color="auto" w:sz="4" w:space="0"/>
              <w:left w:val="single" w:color="000000" w:sz="8" w:space="0"/>
              <w:bottom w:val="single" w:color="000000" w:sz="8" w:space="0"/>
              <w:right w:val="single" w:color="000000" w:sz="8" w:space="0"/>
            </w:tcBorders>
            <w:noWrap w:val="0"/>
            <w:vAlign w:val="center"/>
          </w:tcPr>
          <w:p w14:paraId="6A3FD6E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995" w:type="dxa"/>
            <w:tcBorders>
              <w:top w:val="single" w:color="auto" w:sz="4" w:space="0"/>
              <w:left w:val="single" w:color="000000" w:sz="8" w:space="0"/>
              <w:bottom w:val="single" w:color="000000" w:sz="8" w:space="0"/>
              <w:right w:val="single" w:color="000000" w:sz="8" w:space="0"/>
            </w:tcBorders>
            <w:noWrap w:val="0"/>
            <w:vAlign w:val="center"/>
          </w:tcPr>
          <w:p w14:paraId="267E8B78">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w:t>
            </w:r>
          </w:p>
        </w:tc>
        <w:tc>
          <w:tcPr>
            <w:tcW w:w="1067" w:type="dxa"/>
            <w:vMerge w:val="continue"/>
            <w:tcBorders>
              <w:left w:val="single" w:color="000000" w:sz="8" w:space="0"/>
              <w:right w:val="single" w:color="000000" w:sz="8" w:space="0"/>
            </w:tcBorders>
            <w:noWrap w:val="0"/>
            <w:vAlign w:val="center"/>
          </w:tcPr>
          <w:p w14:paraId="45001588">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3D4FE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08781192">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112</w:t>
            </w:r>
          </w:p>
        </w:tc>
        <w:tc>
          <w:tcPr>
            <w:tcW w:w="1830" w:type="dxa"/>
            <w:tcBorders>
              <w:top w:val="nil"/>
              <w:left w:val="single" w:color="000000" w:sz="8" w:space="0"/>
              <w:bottom w:val="single" w:color="000000" w:sz="8" w:space="0"/>
              <w:right w:val="single" w:color="000000" w:sz="8" w:space="0"/>
            </w:tcBorders>
            <w:noWrap w:val="0"/>
            <w:vAlign w:val="center"/>
          </w:tcPr>
          <w:p w14:paraId="5407E49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矿棉板边角条</w:t>
            </w:r>
          </w:p>
        </w:tc>
        <w:tc>
          <w:tcPr>
            <w:tcW w:w="1869" w:type="dxa"/>
            <w:tcBorders>
              <w:top w:val="nil"/>
              <w:left w:val="single" w:color="000000" w:sz="8" w:space="0"/>
              <w:bottom w:val="single" w:color="000000" w:sz="8" w:space="0"/>
              <w:right w:val="single" w:color="000000" w:sz="8" w:space="0"/>
            </w:tcBorders>
            <w:noWrap w:val="0"/>
            <w:vAlign w:val="center"/>
          </w:tcPr>
          <w:p w14:paraId="1C570CE5">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356" w:type="dxa"/>
            <w:tcBorders>
              <w:top w:val="nil"/>
              <w:left w:val="single" w:color="000000" w:sz="8" w:space="0"/>
              <w:bottom w:val="single" w:color="000000" w:sz="8" w:space="0"/>
              <w:right w:val="single" w:color="000000" w:sz="8" w:space="0"/>
            </w:tcBorders>
            <w:noWrap w:val="0"/>
            <w:vAlign w:val="center"/>
          </w:tcPr>
          <w:p w14:paraId="6C44CD6A">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7BEC811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c>
          <w:tcPr>
            <w:tcW w:w="735" w:type="dxa"/>
            <w:tcBorders>
              <w:top w:val="nil"/>
              <w:left w:val="single" w:color="000000" w:sz="8" w:space="0"/>
              <w:bottom w:val="single" w:color="000000" w:sz="8" w:space="0"/>
              <w:right w:val="single" w:color="000000" w:sz="8" w:space="0"/>
            </w:tcBorders>
            <w:noWrap w:val="0"/>
            <w:vAlign w:val="center"/>
          </w:tcPr>
          <w:p w14:paraId="542760BA">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58" w:type="dxa"/>
            <w:tcBorders>
              <w:top w:val="nil"/>
              <w:left w:val="single" w:color="000000" w:sz="8" w:space="0"/>
              <w:bottom w:val="single" w:color="000000" w:sz="8" w:space="0"/>
              <w:right w:val="single" w:color="000000" w:sz="8" w:space="0"/>
            </w:tcBorders>
            <w:noWrap w:val="0"/>
            <w:vAlign w:val="center"/>
          </w:tcPr>
          <w:p w14:paraId="648C8A15">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995" w:type="dxa"/>
            <w:tcBorders>
              <w:top w:val="nil"/>
              <w:left w:val="single" w:color="000000" w:sz="8" w:space="0"/>
              <w:bottom w:val="single" w:color="000000" w:sz="8" w:space="0"/>
              <w:right w:val="single" w:color="000000" w:sz="8" w:space="0"/>
            </w:tcBorders>
            <w:noWrap w:val="0"/>
            <w:vAlign w:val="center"/>
          </w:tcPr>
          <w:p w14:paraId="3E128CD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60</w:t>
            </w:r>
          </w:p>
        </w:tc>
        <w:tc>
          <w:tcPr>
            <w:tcW w:w="1067" w:type="dxa"/>
            <w:vMerge w:val="continue"/>
            <w:tcBorders>
              <w:left w:val="single" w:color="000000" w:sz="8" w:space="0"/>
              <w:right w:val="single" w:color="000000" w:sz="8" w:space="0"/>
            </w:tcBorders>
            <w:noWrap w:val="0"/>
            <w:vAlign w:val="center"/>
          </w:tcPr>
          <w:p w14:paraId="1D84C0A3">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2F775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A66660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113</w:t>
            </w:r>
          </w:p>
        </w:tc>
        <w:tc>
          <w:tcPr>
            <w:tcW w:w="1830" w:type="dxa"/>
            <w:tcBorders>
              <w:top w:val="nil"/>
              <w:left w:val="single" w:color="000000" w:sz="8" w:space="0"/>
              <w:bottom w:val="single" w:color="000000" w:sz="8" w:space="0"/>
              <w:right w:val="single" w:color="000000" w:sz="8" w:space="0"/>
            </w:tcBorders>
            <w:noWrap w:val="0"/>
            <w:vAlign w:val="center"/>
          </w:tcPr>
          <w:p w14:paraId="549A479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立邦外墙漆</w:t>
            </w:r>
          </w:p>
        </w:tc>
        <w:tc>
          <w:tcPr>
            <w:tcW w:w="1869" w:type="dxa"/>
            <w:tcBorders>
              <w:top w:val="nil"/>
              <w:left w:val="single" w:color="000000" w:sz="8" w:space="0"/>
              <w:bottom w:val="single" w:color="000000" w:sz="8" w:space="0"/>
              <w:right w:val="single" w:color="000000" w:sz="8" w:space="0"/>
            </w:tcBorders>
            <w:noWrap w:val="0"/>
            <w:vAlign w:val="center"/>
          </w:tcPr>
          <w:p w14:paraId="7061377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25kg</w:t>
            </w:r>
          </w:p>
        </w:tc>
        <w:tc>
          <w:tcPr>
            <w:tcW w:w="1356" w:type="dxa"/>
            <w:tcBorders>
              <w:top w:val="nil"/>
              <w:left w:val="single" w:color="000000" w:sz="8" w:space="0"/>
              <w:bottom w:val="single" w:color="000000" w:sz="8" w:space="0"/>
              <w:right w:val="single" w:color="000000" w:sz="8" w:space="0"/>
            </w:tcBorders>
            <w:noWrap w:val="0"/>
            <w:vAlign w:val="center"/>
          </w:tcPr>
          <w:p w14:paraId="7B01A65D">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1E5A7DB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桶</w:t>
            </w:r>
          </w:p>
        </w:tc>
        <w:tc>
          <w:tcPr>
            <w:tcW w:w="735" w:type="dxa"/>
            <w:tcBorders>
              <w:top w:val="nil"/>
              <w:left w:val="single" w:color="000000" w:sz="8" w:space="0"/>
              <w:bottom w:val="single" w:color="000000" w:sz="8" w:space="0"/>
              <w:right w:val="single" w:color="000000" w:sz="8" w:space="0"/>
            </w:tcBorders>
            <w:noWrap w:val="0"/>
            <w:vAlign w:val="center"/>
          </w:tcPr>
          <w:p w14:paraId="77F417F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758" w:type="dxa"/>
            <w:tcBorders>
              <w:top w:val="nil"/>
              <w:left w:val="single" w:color="000000" w:sz="8" w:space="0"/>
              <w:bottom w:val="single" w:color="000000" w:sz="8" w:space="0"/>
              <w:right w:val="single" w:color="000000" w:sz="8" w:space="0"/>
            </w:tcBorders>
            <w:noWrap w:val="0"/>
            <w:vAlign w:val="center"/>
          </w:tcPr>
          <w:p w14:paraId="036C033F">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220</w:t>
            </w:r>
          </w:p>
        </w:tc>
        <w:tc>
          <w:tcPr>
            <w:tcW w:w="995" w:type="dxa"/>
            <w:tcBorders>
              <w:top w:val="nil"/>
              <w:left w:val="single" w:color="000000" w:sz="8" w:space="0"/>
              <w:bottom w:val="single" w:color="000000" w:sz="8" w:space="0"/>
              <w:right w:val="single" w:color="000000" w:sz="8" w:space="0"/>
            </w:tcBorders>
            <w:noWrap w:val="0"/>
            <w:vAlign w:val="center"/>
          </w:tcPr>
          <w:p w14:paraId="0F990E6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880</w:t>
            </w:r>
          </w:p>
        </w:tc>
        <w:tc>
          <w:tcPr>
            <w:tcW w:w="1067" w:type="dxa"/>
            <w:vMerge w:val="continue"/>
            <w:tcBorders>
              <w:left w:val="single" w:color="000000" w:sz="8" w:space="0"/>
              <w:right w:val="single" w:color="000000" w:sz="8" w:space="0"/>
            </w:tcBorders>
            <w:noWrap w:val="0"/>
            <w:vAlign w:val="center"/>
          </w:tcPr>
          <w:p w14:paraId="3F272BAA">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r w14:paraId="5953B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5" w:type="dxa"/>
            <w:tcBorders>
              <w:top w:val="nil"/>
              <w:left w:val="single" w:color="000000" w:sz="8" w:space="0"/>
              <w:bottom w:val="single" w:color="000000" w:sz="8" w:space="0"/>
              <w:right w:val="single" w:color="000000" w:sz="8" w:space="0"/>
            </w:tcBorders>
            <w:noWrap w:val="0"/>
            <w:vAlign w:val="center"/>
          </w:tcPr>
          <w:p w14:paraId="35490EE1">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114</w:t>
            </w:r>
          </w:p>
        </w:tc>
        <w:tc>
          <w:tcPr>
            <w:tcW w:w="1830" w:type="dxa"/>
            <w:tcBorders>
              <w:top w:val="nil"/>
              <w:left w:val="single" w:color="000000" w:sz="8" w:space="0"/>
              <w:bottom w:val="single" w:color="000000" w:sz="8" w:space="0"/>
              <w:right w:val="single" w:color="000000" w:sz="8" w:space="0"/>
            </w:tcBorders>
            <w:noWrap w:val="0"/>
            <w:vAlign w:val="center"/>
          </w:tcPr>
          <w:p w14:paraId="051D458E">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声光控吸顶灯</w:t>
            </w:r>
          </w:p>
        </w:tc>
        <w:tc>
          <w:tcPr>
            <w:tcW w:w="1869" w:type="dxa"/>
            <w:tcBorders>
              <w:top w:val="nil"/>
              <w:left w:val="single" w:color="000000" w:sz="8" w:space="0"/>
              <w:bottom w:val="single" w:color="000000" w:sz="8" w:space="0"/>
              <w:right w:val="single" w:color="000000" w:sz="8" w:space="0"/>
            </w:tcBorders>
            <w:noWrap w:val="0"/>
            <w:vAlign w:val="center"/>
          </w:tcPr>
          <w:p w14:paraId="6DCE58A9">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14-24V</w:t>
            </w:r>
          </w:p>
        </w:tc>
        <w:tc>
          <w:tcPr>
            <w:tcW w:w="1356" w:type="dxa"/>
            <w:tcBorders>
              <w:top w:val="nil"/>
              <w:left w:val="single" w:color="000000" w:sz="8" w:space="0"/>
              <w:bottom w:val="single" w:color="000000" w:sz="8" w:space="0"/>
              <w:right w:val="single" w:color="000000" w:sz="8" w:space="0"/>
            </w:tcBorders>
            <w:noWrap w:val="0"/>
            <w:vAlign w:val="center"/>
          </w:tcPr>
          <w:p w14:paraId="37C2CB9A">
            <w:pPr>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645" w:type="dxa"/>
            <w:tcBorders>
              <w:top w:val="nil"/>
              <w:left w:val="single" w:color="000000" w:sz="8" w:space="0"/>
              <w:bottom w:val="single" w:color="000000" w:sz="8" w:space="0"/>
              <w:right w:val="single" w:color="000000" w:sz="8" w:space="0"/>
            </w:tcBorders>
            <w:noWrap w:val="0"/>
            <w:vAlign w:val="center"/>
          </w:tcPr>
          <w:p w14:paraId="1580B5BB">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盏</w:t>
            </w:r>
          </w:p>
        </w:tc>
        <w:tc>
          <w:tcPr>
            <w:tcW w:w="735" w:type="dxa"/>
            <w:tcBorders>
              <w:top w:val="nil"/>
              <w:left w:val="single" w:color="000000" w:sz="8" w:space="0"/>
              <w:bottom w:val="single" w:color="000000" w:sz="8" w:space="0"/>
              <w:right w:val="single" w:color="000000" w:sz="8" w:space="0"/>
            </w:tcBorders>
            <w:noWrap w:val="0"/>
            <w:vAlign w:val="center"/>
          </w:tcPr>
          <w:p w14:paraId="1253FD47">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w:t>
            </w:r>
          </w:p>
        </w:tc>
        <w:tc>
          <w:tcPr>
            <w:tcW w:w="758" w:type="dxa"/>
            <w:tcBorders>
              <w:top w:val="nil"/>
              <w:left w:val="single" w:color="000000" w:sz="8" w:space="0"/>
              <w:bottom w:val="single" w:color="000000" w:sz="8" w:space="0"/>
              <w:right w:val="single" w:color="000000" w:sz="8" w:space="0"/>
            </w:tcBorders>
            <w:noWrap w:val="0"/>
            <w:vAlign w:val="center"/>
          </w:tcPr>
          <w:p w14:paraId="520823F3">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25</w:t>
            </w:r>
          </w:p>
        </w:tc>
        <w:tc>
          <w:tcPr>
            <w:tcW w:w="995" w:type="dxa"/>
            <w:tcBorders>
              <w:top w:val="nil"/>
              <w:left w:val="single" w:color="000000" w:sz="8" w:space="0"/>
              <w:bottom w:val="single" w:color="000000" w:sz="8" w:space="0"/>
              <w:right w:val="single" w:color="000000" w:sz="8" w:space="0"/>
            </w:tcBorders>
            <w:noWrap w:val="0"/>
            <w:vAlign w:val="center"/>
          </w:tcPr>
          <w:p w14:paraId="62704DF4">
            <w:pPr>
              <w:keepNext w:val="0"/>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1250</w:t>
            </w:r>
          </w:p>
        </w:tc>
        <w:tc>
          <w:tcPr>
            <w:tcW w:w="1067" w:type="dxa"/>
            <w:vMerge w:val="continue"/>
            <w:tcBorders>
              <w:left w:val="single" w:color="000000" w:sz="8" w:space="0"/>
              <w:bottom w:val="single" w:color="000000" w:sz="8" w:space="0"/>
              <w:right w:val="single" w:color="000000" w:sz="8" w:space="0"/>
            </w:tcBorders>
            <w:noWrap w:val="0"/>
            <w:vAlign w:val="center"/>
          </w:tcPr>
          <w:p w14:paraId="2508087F">
            <w:pPr>
              <w:snapToGrid w:val="0"/>
              <w:ind w:left="0" w:leftChars="0" w:right="0" w:rightChars="0" w:firstLine="0" w:firstLineChars="0"/>
              <w:jc w:val="center"/>
              <w:rPr>
                <w:rFonts w:hint="default" w:ascii="Tahoma" w:hAnsi="Tahoma" w:eastAsia="Tahoma" w:cs="Tahoma"/>
                <w:b/>
                <w:bCs/>
                <w:i w:val="0"/>
                <w:iCs w:val="0"/>
                <w:color w:val="000000"/>
                <w:sz w:val="20"/>
                <w:szCs w:val="20"/>
                <w:u w:val="none"/>
              </w:rPr>
            </w:pPr>
          </w:p>
        </w:tc>
      </w:tr>
    </w:tbl>
    <w:p w14:paraId="67991AA5">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三、服务需求</w:t>
      </w:r>
    </w:p>
    <w:p w14:paraId="60AB3698">
      <w:pPr>
        <w:spacing w:line="360" w:lineRule="auto"/>
        <w:ind w:firstLine="240" w:firstLineChars="100"/>
        <w:rPr>
          <w:rFonts w:hint="eastAsia" w:ascii="宋体" w:hAnsi="宋体" w:eastAsia="宋体" w:cs="Times New Roman"/>
          <w:color w:val="auto"/>
          <w:sz w:val="24"/>
          <w:highlight w:val="none"/>
          <w:lang w:val="en-US" w:eastAsia="zh-CN"/>
        </w:rPr>
      </w:pPr>
      <w:bookmarkStart w:id="57" w:name="_Toc3878"/>
      <w:bookmarkStart w:id="58" w:name="_Toc18721"/>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维修材料，按需分批次送货，最终按成交费率及实际供货数量按实结算。</w:t>
      </w:r>
    </w:p>
    <w:p w14:paraId="530B134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要求供货商在接到学校送货通知后，48小时内响应学校供货需求。如遇到抢修等特殊情况，必须及时送货。</w:t>
      </w:r>
    </w:p>
    <w:p w14:paraId="625032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供货商所提供的维修材料必须质保6个月，在质保期内损坏的，供货商必须无偿更换。</w:t>
      </w:r>
    </w:p>
    <w:p w14:paraId="06AF5CFE">
      <w:pPr>
        <w:spacing w:line="360" w:lineRule="auto"/>
        <w:ind w:firstLine="437"/>
        <w:outlineLvl w:val="1"/>
        <w:rPr>
          <w:rFonts w:hint="eastAsia" w:ascii="宋体" w:hAnsi="宋体" w:eastAsia="宋体"/>
          <w:b/>
          <w:bCs/>
          <w:color w:val="auto"/>
          <w:sz w:val="24"/>
          <w:szCs w:val="18"/>
          <w:highlight w:val="none"/>
        </w:rPr>
      </w:pPr>
    </w:p>
    <w:bookmarkEnd w:id="57"/>
    <w:bookmarkEnd w:id="58"/>
    <w:p w14:paraId="4FBD0875">
      <w:pPr>
        <w:pStyle w:val="56"/>
        <w:numPr>
          <w:ilvl w:val="0"/>
          <w:numId w:val="0"/>
        </w:numPr>
        <w:rPr>
          <w:rFonts w:hint="default"/>
          <w:lang w:val="en-US" w:eastAsia="zh-CN"/>
        </w:rPr>
      </w:pPr>
    </w:p>
    <w:p w14:paraId="66B07C57">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Arial" w:hAnsi="Arial"/>
          <w:color w:val="auto"/>
          <w:kern w:val="2"/>
          <w:sz w:val="32"/>
          <w:szCs w:val="32"/>
          <w:highlight w:val="none"/>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color w:val="FF0000"/>
          <w:kern w:val="2"/>
          <w:sz w:val="22"/>
          <w:szCs w:val="22"/>
          <w:lang w:val="en-US" w:eastAsia="zh-CN" w:bidi="ar-SA"/>
        </w:rPr>
        <w:t xml:space="preserve">  </w:t>
      </w:r>
    </w:p>
    <w:p w14:paraId="5A664BD5">
      <w:pPr>
        <w:rPr>
          <w:rFonts w:hint="eastAsia"/>
          <w:lang w:val="en-US" w:eastAsia="zh-CN"/>
        </w:r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第四章 评审方法与标准</w:t>
      </w:r>
      <w:bookmarkEnd w:id="56"/>
    </w:p>
    <w:p w14:paraId="5A12204F">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3224582E">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0"/>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7EC043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详见竞争性谈判须知正文</w:t>
            </w:r>
          </w:p>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第14.3.1条要求</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1801C756">
      <w:pPr>
        <w:spacing w:line="360" w:lineRule="auto"/>
        <w:ind w:firstLine="240" w:firstLineChars="100"/>
        <w:rPr>
          <w:rFonts w:hint="eastAsia" w:ascii="宋体" w:hAnsi="宋体" w:eastAsia="宋体" w:cs="Times New Roman"/>
          <w:color w:val="auto"/>
          <w:sz w:val="24"/>
          <w:highlight w:val="none"/>
          <w:lang w:val="en-US" w:eastAsia="zh-CN"/>
        </w:rPr>
      </w:pPr>
      <w:bookmarkStart w:id="59" w:name="_Toc7241"/>
      <w:bookmarkStart w:id="60" w:name="_Toc28300"/>
      <w:bookmarkStart w:id="61" w:name="_Toc3977"/>
      <w:bookmarkStart w:id="62" w:name="_Toc27586"/>
      <w:bookmarkStart w:id="63" w:name="_Toc431"/>
      <w:r>
        <w:rPr>
          <w:rFonts w:hint="eastAsia" w:ascii="宋体" w:hAnsi="宋体" w:eastAsia="宋体" w:cs="Times New Roman"/>
          <w:color w:val="auto"/>
          <w:sz w:val="24"/>
          <w:highlight w:val="none"/>
          <w:lang w:val="en-US" w:eastAsia="zh-CN"/>
        </w:rPr>
        <w:t>2.2异常低价响应审查</w:t>
      </w:r>
    </w:p>
    <w:tbl>
      <w:tblPr>
        <w:tblStyle w:val="40"/>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0A55AF2A">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0BE4D07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4F4E35CC">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9"/>
      <w:bookmarkEnd w:id="60"/>
      <w:bookmarkEnd w:id="61"/>
      <w:bookmarkEnd w:id="62"/>
      <w:bookmarkEnd w:id="63"/>
    </w:p>
    <w:p w14:paraId="188F675A">
      <w:pPr>
        <w:rPr>
          <w:rFonts w:hint="eastAsia"/>
          <w:lang w:val="en-US" w:eastAsia="zh-CN"/>
        </w:rPr>
      </w:pPr>
    </w:p>
    <w:p w14:paraId="467D7D72">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政府采购合同主要条款</w:t>
      </w:r>
    </w:p>
    <w:p w14:paraId="1C818252">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bookmarkStart w:id="64" w:name="_Toc8981"/>
      <w:bookmarkStart w:id="65" w:name="_Toc54941341"/>
      <w:bookmarkStart w:id="66" w:name="_Toc1812"/>
      <w:bookmarkStart w:id="67" w:name="_Toc439316880"/>
    </w:p>
    <w:p w14:paraId="1D8E6547">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B631675">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1D7745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FCCE9B0">
      <w:pPr>
        <w:pStyle w:val="2"/>
        <w:rPr>
          <w:rFonts w:hint="eastAsia" w:ascii="宋体" w:hAnsi="宋体" w:eastAsia="宋体" w:cs="宋体"/>
          <w:b/>
          <w:bCs/>
          <w:spacing w:val="-20"/>
          <w:kern w:val="44"/>
          <w:sz w:val="24"/>
          <w:szCs w:val="24"/>
          <w:highlight w:val="none"/>
        </w:rPr>
      </w:pPr>
    </w:p>
    <w:p w14:paraId="2B08A30A">
      <w:pPr>
        <w:pStyle w:val="2"/>
        <w:rPr>
          <w:rFonts w:hint="eastAsia" w:ascii="宋体" w:hAnsi="宋体" w:eastAsia="宋体" w:cs="宋体"/>
          <w:b/>
          <w:bCs/>
          <w:spacing w:val="-20"/>
          <w:kern w:val="44"/>
          <w:sz w:val="24"/>
          <w:szCs w:val="24"/>
          <w:highlight w:val="none"/>
        </w:rPr>
      </w:pPr>
    </w:p>
    <w:p w14:paraId="2A5ABA68">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36187AD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3CB9C815">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p w14:paraId="6BE58FAE">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eastAsia="zh-CN"/>
          <w14:textFill>
            <w14:solidFill>
              <w14:schemeClr w14:val="tx1"/>
            </w14:solidFill>
          </w14:textFill>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8C25E98">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pP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使</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用</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说</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明</w:t>
      </w:r>
    </w:p>
    <w:p w14:paraId="6BC825D5">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highlight w:val="none"/>
          <w:lang w:val="en-US" w:eastAsia="zh-CN"/>
        </w:rPr>
      </w:pPr>
    </w:p>
    <w:p w14:paraId="3F619A21">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1.本合同标准文本适用于购买现成货物的采购项目，不包括需要供应商定制开发、创新研发的货物采购项目。</w:t>
      </w:r>
    </w:p>
    <w:p w14:paraId="430FA124">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2.本合同标准文本为政府采购货物买卖合同编制提供参考，可以结合采购项目具体情况，对文本作必要的调整修订后使用。</w:t>
      </w:r>
    </w:p>
    <w:p w14:paraId="2CE81049">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3.本合同标准文本各条款中，如涉及填写多家供应商、制造商，多种采购标的、分包主要内容等信息的，可根据采购项目具体情况添加信息项。</w:t>
      </w:r>
    </w:p>
    <w:p w14:paraId="08B3F7FC">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highlight w:val="none"/>
        </w:rPr>
        <w:sectPr>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BCE4651">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68" w:name="_Toc22209"/>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第一节 政府采购合同协议书</w:t>
      </w:r>
      <w:bookmarkEnd w:id="68"/>
    </w:p>
    <w:p w14:paraId="1718221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3C920772">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p>
    <w:p w14:paraId="264A988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p>
    <w:p w14:paraId="4DE50778">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22187E8A">
      <w:pPr>
        <w:pStyle w:val="16"/>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9788A03">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5A45C478">
      <w:pPr>
        <w:pStyle w:val="16"/>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47A6D8A6">
      <w:pPr>
        <w:pStyle w:val="16"/>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2597B5D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p>
    <w:p w14:paraId="366B15D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采购标的及数量</w:t>
      </w:r>
      <w:r>
        <w:rPr>
          <w:rFonts w:hint="eastAsia" w:ascii="宋体" w:hAnsi="宋体" w:eastAsia="宋体" w:cs="宋体"/>
          <w:sz w:val="24"/>
          <w:szCs w:val="24"/>
          <w:highlight w:val="none"/>
          <w:lang w:val="en-US" w:eastAsia="zh-CN"/>
        </w:rPr>
        <w:t>（台/套</w:t>
      </w:r>
      <w:r>
        <w:rPr>
          <w:rFonts w:hint="eastAsia" w:ascii="宋体" w:hAnsi="宋体" w:eastAsia="宋体" w:cs="宋体"/>
          <w:sz w:val="24"/>
          <w:szCs w:val="24"/>
          <w:highlight w:val="none"/>
          <w:lang w:val="en" w:eastAsia="zh-CN"/>
        </w:rPr>
        <w:t>/个/架/组等</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5D97CDD9">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 w:eastAsia="zh-CN"/>
        </w:rPr>
        <w:t xml:space="preserve">     </w:t>
      </w:r>
      <w:r>
        <w:rPr>
          <w:rFonts w:hint="eastAsia" w:ascii="宋体" w:hAnsi="宋体" w:eastAsia="宋体" w:cs="宋体"/>
          <w:sz w:val="24"/>
          <w:szCs w:val="24"/>
          <w:highlight w:val="none"/>
          <w:lang w:val="en-US" w:eastAsia="zh-CN"/>
        </w:rPr>
        <w:t>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79FEAD0D">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采购标的的技术要求、商务要求具体见附件。</w:t>
      </w:r>
    </w:p>
    <w:p w14:paraId="58437502">
      <w:pPr>
        <w:pageBreakBefore w:val="0"/>
        <w:numPr>
          <w:ilvl w:val="-1"/>
          <w:numId w:val="0"/>
        </w:numPr>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①涉及信息类产品，请填写该产品关键部件的品牌、型号：</w:t>
      </w:r>
    </w:p>
    <w:p w14:paraId="6282D224">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kern w:val="0"/>
          <w:sz w:val="24"/>
          <w:szCs w:val="24"/>
          <w:highlight w:val="none"/>
          <w:u w:val="single"/>
          <w:lang w:val="en-US" w:eastAsia="zh-CN"/>
        </w:rPr>
      </w:pPr>
      <w:r>
        <w:rPr>
          <w:rFonts w:hint="eastAsia" w:ascii="宋体" w:hAnsi="宋体" w:eastAsia="宋体" w:cs="宋体"/>
          <w:sz w:val="24"/>
          <w:szCs w:val="24"/>
          <w:highlight w:val="none"/>
          <w:lang w:val="en-US" w:eastAsia="zh-CN"/>
        </w:rPr>
        <w:t xml:space="preserve">     标的名称：</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lang w:val="en" w:eastAsia="zh-CN"/>
        </w:rPr>
        <w:t xml:space="preserve">               </w:t>
      </w:r>
      <w:r>
        <w:rPr>
          <w:rFonts w:hint="eastAsia" w:ascii="宋体" w:hAnsi="宋体" w:eastAsia="宋体" w:cs="宋体"/>
          <w:kern w:val="0"/>
          <w:sz w:val="24"/>
          <w:szCs w:val="24"/>
          <w:highlight w:val="none"/>
          <w:u w:val="single"/>
          <w:lang w:val="en-US" w:eastAsia="zh-CN"/>
        </w:rPr>
        <w:t xml:space="preserve">    </w:t>
      </w:r>
    </w:p>
    <w:p w14:paraId="00D5A32E">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关键部件：</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50B757DF">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kern w:val="2"/>
          <w:sz w:val="24"/>
          <w:szCs w:val="24"/>
          <w:highlight w:val="none"/>
          <w:lang w:val="en-US" w:eastAsia="zh-CN"/>
        </w:rPr>
        <w:t>关键部件</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45C84B23">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关键部件：</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p>
    <w:p w14:paraId="6D04CA7D">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612C0E3C">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②涉及车辆采购，请填写是否属于新能源汽车：</w:t>
      </w:r>
    </w:p>
    <w:p w14:paraId="01591BA9">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，《政府采购品目分类目录》底级品目名称</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数量：</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val="0"/>
          <w:sz w:val="24"/>
          <w:szCs w:val="24"/>
          <w:highlight w:val="none"/>
          <w:lang w:val="en-US" w:eastAsia="zh-CN"/>
        </w:rPr>
        <w:t xml:space="preserve"> </w:t>
      </w:r>
    </w:p>
    <w:p w14:paraId="5B8B8910">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否</w:t>
      </w:r>
    </w:p>
    <w:p w14:paraId="1C250034">
      <w:pPr>
        <w:pStyle w:val="146"/>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sz w:val="24"/>
          <w:szCs w:val="24"/>
          <w:highlight w:val="none"/>
          <w:lang w:val="en-US" w:eastAsia="zh-CN" w:bidi="ar-SA"/>
        </w:rPr>
        <w:t xml:space="preserve"> （3）政府采购组织形式：</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政府集中采购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部门集中采购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分散采购</w:t>
      </w:r>
    </w:p>
    <w:p w14:paraId="19B1310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）政府采购方式：</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公开招标</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邀请招标</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竞争性谈判</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竞争性磋商</w:t>
      </w:r>
    </w:p>
    <w:p w14:paraId="35E59935">
      <w:pPr>
        <w:pStyle w:val="146"/>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u w:val="single"/>
          <w:lang w:val="en-US"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询价</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单一来源</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框架协议</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其他：</w:t>
      </w:r>
      <w:r>
        <w:rPr>
          <w:rFonts w:hint="eastAsia" w:ascii="宋体" w:hAnsi="宋体" w:eastAsia="宋体" w:cs="宋体"/>
          <w:iCs w:val="0"/>
          <w:sz w:val="24"/>
          <w:szCs w:val="24"/>
          <w:highlight w:val="none"/>
          <w:u w:val="single"/>
          <w:lang w:val="en-US" w:eastAsia="zh-CN"/>
        </w:rPr>
        <w:t xml:space="preserve">          </w:t>
      </w:r>
    </w:p>
    <w:p w14:paraId="7CDAC8C5">
      <w:pPr>
        <w:pStyle w:val="146"/>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u w:val="none"/>
          <w:lang w:val="en-US" w:eastAsia="zh-CN"/>
        </w:rPr>
      </w:pPr>
      <w:r>
        <w:rPr>
          <w:rFonts w:hint="eastAsia" w:ascii="宋体" w:hAnsi="宋体" w:eastAsia="宋体" w:cs="宋体"/>
          <w:iCs w:val="0"/>
          <w:sz w:val="24"/>
          <w:szCs w:val="24"/>
          <w:highlight w:val="none"/>
          <w:u w:val="none"/>
          <w:lang w:val="en-US" w:eastAsia="zh-CN"/>
        </w:rPr>
        <w:t>（注：在框架协议采购的第二阶段，可选择使用该合同文本）</w:t>
      </w:r>
    </w:p>
    <w:p w14:paraId="3AB07337">
      <w:pPr>
        <w:pStyle w:val="146"/>
        <w:pageBreakBefore w:val="0"/>
        <w:numPr>
          <w:ilvl w:val="-1"/>
          <w:numId w:val="0"/>
        </w:numPr>
        <w:kinsoku/>
        <w:wordWrap/>
        <w:overflowPunct/>
        <w:topLinePunct w:val="0"/>
        <w:bidi w:val="0"/>
        <w:adjustRightInd w:val="0"/>
        <w:snapToGrid w:val="0"/>
        <w:spacing w:before="0" w:beforeLines="0" w:line="360" w:lineRule="auto"/>
        <w:ind w:firstLine="240" w:firstLineChars="100"/>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val="en-US" w:eastAsia="zh-CN" w:bidi="ar-SA"/>
        </w:rPr>
        <w:t>（5）中标（成交）采购标的制造商是否为中小企业：</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是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否</w:t>
      </w:r>
    </w:p>
    <w:p w14:paraId="5C17726B">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w w:val="100"/>
          <w:sz w:val="24"/>
          <w:szCs w:val="24"/>
          <w:highlight w:val="none"/>
          <w:lang w:val="en-US" w:eastAsia="zh-CN"/>
        </w:rPr>
        <w:t xml:space="preserve">      </w:t>
      </w:r>
      <w:r>
        <w:rPr>
          <w:rFonts w:hint="eastAsia" w:ascii="宋体" w:hAnsi="宋体" w:cs="宋体"/>
          <w:w w:val="100"/>
          <w:sz w:val="24"/>
          <w:szCs w:val="24"/>
          <w:highlight w:val="none"/>
          <w:lang w:val="en-US" w:eastAsia="zh-CN"/>
        </w:rPr>
        <w:t xml:space="preserve">   </w:t>
      </w:r>
      <w:r>
        <w:rPr>
          <w:rFonts w:hint="eastAsia" w:ascii="宋体" w:hAnsi="宋体" w:eastAsia="宋体" w:cs="宋体"/>
          <w:w w:val="100"/>
          <w:sz w:val="24"/>
          <w:szCs w:val="24"/>
          <w:highlight w:val="none"/>
          <w:lang w:val="en-US" w:eastAsia="zh-CN"/>
        </w:rPr>
        <w:t>本合同</w:t>
      </w:r>
      <w:r>
        <w:rPr>
          <w:rFonts w:hint="eastAsia" w:ascii="宋体" w:hAnsi="宋体" w:eastAsia="宋体" w:cs="宋体"/>
          <w:w w:val="100"/>
          <w:sz w:val="24"/>
          <w:szCs w:val="24"/>
          <w:highlight w:val="none"/>
        </w:rPr>
        <w:t>是否</w:t>
      </w:r>
      <w:r>
        <w:rPr>
          <w:rFonts w:hint="eastAsia" w:ascii="宋体" w:hAnsi="宋体" w:eastAsia="宋体" w:cs="宋体"/>
          <w:w w:val="100"/>
          <w:sz w:val="24"/>
          <w:szCs w:val="24"/>
          <w:highlight w:val="none"/>
          <w:lang w:eastAsia="zh-CN"/>
        </w:rPr>
        <w:t>为专门面向</w:t>
      </w:r>
      <w:r>
        <w:rPr>
          <w:rFonts w:hint="eastAsia" w:ascii="宋体" w:hAnsi="宋体" w:eastAsia="宋体" w:cs="宋体"/>
          <w:w w:val="100"/>
          <w:sz w:val="24"/>
          <w:szCs w:val="24"/>
          <w:highlight w:val="none"/>
        </w:rPr>
        <w:t>中小企业</w:t>
      </w:r>
      <w:r>
        <w:rPr>
          <w:rFonts w:hint="eastAsia" w:ascii="宋体" w:hAnsi="宋体" w:eastAsia="宋体" w:cs="宋体"/>
          <w:w w:val="100"/>
          <w:sz w:val="24"/>
          <w:szCs w:val="24"/>
          <w:highlight w:val="none"/>
          <w:lang w:eastAsia="zh-CN"/>
        </w:rPr>
        <w:t>的采</w:t>
      </w:r>
      <w:r>
        <w:rPr>
          <w:rFonts w:hint="eastAsia" w:ascii="宋体" w:hAnsi="宋体" w:eastAsia="宋体" w:cs="宋体"/>
          <w:w w:val="100"/>
          <w:sz w:val="24"/>
          <w:szCs w:val="24"/>
          <w:highlight w:val="none"/>
          <w:shd w:val="clear"/>
          <w:lang w:eastAsia="zh-CN"/>
        </w:rPr>
        <w:t>购</w:t>
      </w:r>
      <w:r>
        <w:rPr>
          <w:rFonts w:hint="eastAsia" w:ascii="宋体" w:hAnsi="宋体" w:eastAsia="宋体" w:cs="宋体"/>
          <w:w w:val="100"/>
          <w:sz w:val="24"/>
          <w:szCs w:val="24"/>
          <w:highlight w:val="none"/>
          <w:shd w:val="clear"/>
        </w:rPr>
        <w:t>合同</w:t>
      </w:r>
      <w:r>
        <w:rPr>
          <w:rFonts w:hint="eastAsia" w:ascii="宋体" w:hAnsi="宋体" w:eastAsia="宋体" w:cs="宋体"/>
          <w:w w:val="100"/>
          <w:sz w:val="24"/>
          <w:szCs w:val="24"/>
          <w:highlight w:val="none"/>
          <w:shd w:val="clear"/>
          <w:lang w:eastAsia="zh-CN"/>
        </w:rPr>
        <w:t>（中小企业预留合同）</w:t>
      </w:r>
      <w:r>
        <w:rPr>
          <w:rFonts w:hint="eastAsia" w:ascii="宋体" w:hAnsi="宋体" w:eastAsia="宋体" w:cs="宋体"/>
          <w:sz w:val="24"/>
          <w:szCs w:val="24"/>
          <w:highlight w:val="none"/>
          <w:shd w:val="clear"/>
        </w:rPr>
        <w:t>：</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74626870">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lang w:val="en-US" w:eastAsia="zh-CN"/>
        </w:rPr>
        <w:t xml:space="preserve">         若本项目不专门面向中小企业采购，是否给予小微企业评审优惠：</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545E74A1">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lang w:val="en-US" w:eastAsia="zh-CN"/>
        </w:rPr>
        <w:t xml:space="preserve">         中标（成交）采购标的制造商是否为残疾人福利性单位：</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3D2B1E9C">
      <w:pPr>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中标（成交）采购标的制造商是否为监狱企业：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51E45A3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）合同是否分包：</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6C60A68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分包主要内容：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6E34F1C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名称</w:t>
      </w:r>
      <w:r>
        <w:rPr>
          <w:rFonts w:hint="eastAsia" w:ascii="宋体" w:hAnsi="宋体" w:eastAsia="宋体" w:cs="宋体"/>
          <w:sz w:val="24"/>
          <w:szCs w:val="24"/>
          <w:highlight w:val="none"/>
          <w:lang w:eastAsia="zh-CN"/>
        </w:rPr>
        <w:t>（如供应商和制造商不同，请分别填写）</w:t>
      </w:r>
      <w:r>
        <w:rPr>
          <w:rFonts w:hint="eastAsia" w:ascii="宋体" w:hAnsi="宋体" w:eastAsia="宋体" w:cs="宋体"/>
          <w:sz w:val="24"/>
          <w:szCs w:val="24"/>
          <w:highlight w:val="none"/>
        </w:rPr>
        <w:t>：</w:t>
      </w:r>
    </w:p>
    <w:p w14:paraId="7FCDA313">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7784A63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类型</w:t>
      </w:r>
      <w:r>
        <w:rPr>
          <w:rFonts w:hint="eastAsia" w:ascii="宋体" w:hAnsi="宋体" w:eastAsia="宋体" w:cs="宋体"/>
          <w:sz w:val="24"/>
          <w:szCs w:val="24"/>
          <w:highlight w:val="none"/>
          <w:lang w:eastAsia="zh-CN"/>
        </w:rPr>
        <w:t>（如果供应商和制造商不同，只填写制造商类型）</w:t>
      </w:r>
      <w:r>
        <w:rPr>
          <w:rFonts w:hint="eastAsia" w:ascii="宋体" w:hAnsi="宋体" w:eastAsia="宋体" w:cs="宋体"/>
          <w:sz w:val="24"/>
          <w:szCs w:val="24"/>
          <w:highlight w:val="none"/>
        </w:rPr>
        <w:t>：</w:t>
      </w:r>
    </w:p>
    <w:p w14:paraId="313CDD43">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大型企业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中型企业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小微型企业</w:t>
      </w:r>
      <w:r>
        <w:rPr>
          <w:rFonts w:hint="eastAsia" w:ascii="宋体" w:hAnsi="宋体" w:eastAsia="宋体" w:cs="宋体"/>
          <w:iCs/>
          <w:sz w:val="24"/>
          <w:szCs w:val="24"/>
          <w:highlight w:val="none"/>
          <w:lang w:val="en-US" w:eastAsia="zh-CN"/>
        </w:rPr>
        <w:t xml:space="preserve">  </w:t>
      </w:r>
    </w:p>
    <w:p w14:paraId="22572E66">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残疾人福利性单位</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监狱</w:t>
      </w:r>
      <w:r>
        <w:rPr>
          <w:rFonts w:hint="eastAsia" w:ascii="宋体" w:hAnsi="宋体" w:eastAsia="宋体" w:cs="宋体"/>
          <w:iCs/>
          <w:sz w:val="24"/>
          <w:szCs w:val="24"/>
          <w:highlight w:val="none"/>
        </w:rPr>
        <w:t>企业</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p>
    <w:p w14:paraId="32F74100">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cs="宋体"/>
          <w:sz w:val="24"/>
          <w:szCs w:val="24"/>
          <w:highlight w:val="none"/>
          <w:u w:val="none"/>
          <w:lang w:val="en-US" w:eastAsia="zh-CN"/>
        </w:rPr>
        <w:t>7</w:t>
      </w:r>
      <w:r>
        <w:rPr>
          <w:rFonts w:hint="eastAsia" w:ascii="宋体" w:hAnsi="宋体" w:eastAsia="宋体" w:cs="宋体"/>
          <w:sz w:val="24"/>
          <w:szCs w:val="24"/>
          <w:highlight w:val="none"/>
          <w:u w:val="none"/>
          <w:lang w:val="en-US" w:eastAsia="zh-CN"/>
        </w:rPr>
        <w:t>）中标（成交）供应商是否为外商投资企业：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6CA4E048">
      <w:pPr>
        <w:pStyle w:val="146"/>
        <w:pageBreakBefore w:val="0"/>
        <w:tabs>
          <w:tab w:val="left" w:pos="1340"/>
        </w:tabs>
        <w:kinsoku/>
        <w:wordWrap/>
        <w:overflowPunct/>
        <w:topLinePunct w:val="0"/>
        <w:bidi w:val="0"/>
        <w:spacing w:beforeLines="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6F44CFAC">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w:t>
      </w:r>
      <w:r>
        <w:rPr>
          <w:rFonts w:hint="eastAsia" w:ascii="宋体" w:hAnsi="宋体" w:cs="宋体"/>
          <w:b w:val="0"/>
          <w:bCs w:val="0"/>
          <w:sz w:val="24"/>
          <w:szCs w:val="24"/>
          <w:highlight w:val="none"/>
          <w:u w:val="none"/>
          <w:lang w:val="en-US" w:eastAsia="zh-CN"/>
        </w:rPr>
        <w:t>8</w:t>
      </w:r>
      <w:r>
        <w:rPr>
          <w:rFonts w:hint="eastAsia" w:ascii="宋体" w:hAnsi="宋体" w:eastAsia="宋体" w:cs="宋体"/>
          <w:b w:val="0"/>
          <w:bCs w:val="0"/>
          <w:sz w:val="24"/>
          <w:szCs w:val="24"/>
          <w:highlight w:val="none"/>
          <w:u w:val="none"/>
          <w:lang w:val="en-US" w:eastAsia="zh-CN"/>
        </w:rPr>
        <w:t>）是否涉及进口产品：</w:t>
      </w:r>
    </w:p>
    <w:p w14:paraId="18A476F2">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，《政府采购品目分类目录》底级品目名称</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金额：</w:t>
      </w:r>
      <w:r>
        <w:rPr>
          <w:rFonts w:hint="eastAsia" w:ascii="宋体" w:hAnsi="宋体" w:eastAsia="宋体" w:cs="宋体"/>
          <w:sz w:val="24"/>
          <w:szCs w:val="24"/>
          <w:highlight w:val="none"/>
          <w:u w:val="single"/>
          <w:lang w:val="en-US" w:eastAsia="zh-CN"/>
        </w:rPr>
        <w:t xml:space="preserve">        </w:t>
      </w:r>
    </w:p>
    <w:p w14:paraId="4DF35BCD">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highlight w:val="none"/>
        </w:rPr>
      </w:pPr>
      <w:r>
        <w:rPr>
          <w:rFonts w:hint="eastAsia" w:ascii="宋体" w:hAnsi="宋体" w:eastAsia="宋体" w:cs="宋体"/>
          <w:sz w:val="24"/>
          <w:szCs w:val="24"/>
          <w:highlight w:val="none"/>
          <w:lang w:val="en-US" w:eastAsia="zh-CN"/>
        </w:rPr>
        <w:t xml:space="preserve">        国别：</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val="0"/>
          <w:sz w:val="24"/>
          <w:szCs w:val="24"/>
          <w:highlight w:val="none"/>
        </w:rPr>
        <w:t xml:space="preserve">      </w:t>
      </w:r>
    </w:p>
    <w:p w14:paraId="6DCFA21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否</w:t>
      </w:r>
    </w:p>
    <w:p w14:paraId="4A15ABEC">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cs="宋体"/>
          <w:b w:val="0"/>
          <w:bCs w:val="0"/>
          <w:sz w:val="24"/>
          <w:szCs w:val="24"/>
          <w:highlight w:val="none"/>
          <w:u w:val="none"/>
          <w:lang w:val="en-US" w:eastAsia="zh-CN"/>
        </w:rPr>
        <w:t>9</w:t>
      </w:r>
      <w:r>
        <w:rPr>
          <w:rFonts w:hint="eastAsia" w:ascii="宋体" w:hAnsi="宋体" w:eastAsia="宋体" w:cs="宋体"/>
          <w:b w:val="0"/>
          <w:bCs w:val="0"/>
          <w:sz w:val="24"/>
          <w:szCs w:val="24"/>
          <w:highlight w:val="none"/>
          <w:u w:val="none"/>
          <w:lang w:val="en-US" w:eastAsia="zh-CN"/>
        </w:rPr>
        <w:t>）是否涉及节能产品：</w:t>
      </w:r>
    </w:p>
    <w:p w14:paraId="14F39B98">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，《节能产品政府采购品目清单》的底级品目名称：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sz w:val="24"/>
          <w:szCs w:val="24"/>
          <w:highlight w:val="none"/>
          <w:lang w:val="en-US" w:eastAsia="zh-CN"/>
        </w:rPr>
        <w:t xml:space="preserve">     </w:t>
      </w:r>
    </w:p>
    <w:p w14:paraId="04DC5209">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3A47C893">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p>
    <w:p w14:paraId="5DE7DE1D">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是否涉及环境标志产品：</w:t>
      </w:r>
    </w:p>
    <w:p w14:paraId="5EBC3510">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，《环境标志产品政府采购品目清单》的底级品目名称：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sz w:val="24"/>
          <w:szCs w:val="24"/>
          <w:highlight w:val="none"/>
          <w:lang w:val="en-US" w:eastAsia="zh-CN"/>
        </w:rPr>
        <w:t xml:space="preserve"> </w:t>
      </w:r>
    </w:p>
    <w:p w14:paraId="188E59D1">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74463E8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p>
    <w:p w14:paraId="5EC24DBE">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kern w:val="2"/>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b w:val="0"/>
          <w:bCs w:val="0"/>
          <w:kern w:val="2"/>
          <w:sz w:val="24"/>
          <w:szCs w:val="24"/>
          <w:highlight w:val="none"/>
          <w:u w:val="none"/>
          <w:lang w:val="en-US" w:eastAsia="zh-CN"/>
        </w:rPr>
        <w:t>是否涉及绿色产品：</w:t>
      </w:r>
      <w:r>
        <w:rPr>
          <w:rFonts w:hint="eastAsia" w:ascii="宋体" w:hAnsi="宋体" w:eastAsia="宋体" w:cs="宋体"/>
          <w:iCs w:val="0"/>
          <w:kern w:val="2"/>
          <w:sz w:val="24"/>
          <w:szCs w:val="24"/>
          <w:highlight w:val="none"/>
          <w:u w:val="none"/>
          <w:lang w:val="en-US" w:eastAsia="zh-CN"/>
        </w:rPr>
        <w:t xml:space="preserve"> </w:t>
      </w:r>
    </w:p>
    <w:p w14:paraId="438EFE43">
      <w:pPr>
        <w:pStyle w:val="146"/>
        <w:pageBreakBefore w:val="0"/>
        <w:kinsoku/>
        <w:wordWrap/>
        <w:overflowPunct/>
        <w:topLinePunct w:val="0"/>
        <w:bidi w:val="0"/>
        <w:spacing w:beforeLines="0" w:line="360" w:lineRule="auto"/>
        <w:ind w:firstLine="420" w:firstLineChars="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iCs w:val="0"/>
          <w:kern w:val="2"/>
          <w:sz w:val="24"/>
          <w:szCs w:val="24"/>
          <w:highlight w:val="none"/>
          <w:u w:val="none"/>
          <w:lang w:val="en-US" w:eastAsia="zh-CN"/>
        </w:rPr>
        <w:t xml:space="preserve">     </w:t>
      </w:r>
      <w:r>
        <w:rPr>
          <w:rFonts w:hint="eastAsia" w:ascii="宋体" w:hAnsi="宋体" w:eastAsia="宋体" w:cs="宋体"/>
          <w:iCs w:val="0"/>
          <w:kern w:val="2"/>
          <w:sz w:val="24"/>
          <w:szCs w:val="24"/>
          <w:highlight w:val="none"/>
          <w:u w:val="none"/>
        </w:rPr>
        <w:sym w:font="Wingdings" w:char="00A8"/>
      </w:r>
      <w:r>
        <w:rPr>
          <w:rFonts w:hint="eastAsia" w:ascii="宋体" w:hAnsi="宋体" w:eastAsia="宋体" w:cs="宋体"/>
          <w:iCs w:val="0"/>
          <w:kern w:val="2"/>
          <w:sz w:val="24"/>
          <w:szCs w:val="24"/>
          <w:highlight w:val="none"/>
          <w:u w:val="none"/>
        </w:rPr>
        <w:t>是</w:t>
      </w:r>
      <w:r>
        <w:rPr>
          <w:rFonts w:hint="eastAsia" w:ascii="宋体" w:hAnsi="宋体" w:eastAsia="宋体" w:cs="宋体"/>
          <w:iCs w:val="0"/>
          <w:kern w:val="2"/>
          <w:sz w:val="24"/>
          <w:szCs w:val="24"/>
          <w:highlight w:val="none"/>
          <w:u w:val="none"/>
          <w:lang w:eastAsia="zh-CN"/>
        </w:rPr>
        <w:t>，绿色产品政府采购相关政策确定的底级品目名称：</w:t>
      </w:r>
      <w:r>
        <w:rPr>
          <w:rFonts w:hint="eastAsia" w:ascii="宋体" w:hAnsi="宋体" w:eastAsia="宋体" w:cs="宋体"/>
          <w:sz w:val="24"/>
          <w:szCs w:val="24"/>
          <w:highlight w:val="none"/>
          <w:u w:val="single"/>
          <w:lang w:val="en-US" w:eastAsia="zh-CN"/>
        </w:rPr>
        <w:t xml:space="preserve">         </w:t>
      </w:r>
    </w:p>
    <w:p w14:paraId="3F92CA8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22F9DFA4">
      <w:pPr>
        <w:pStyle w:val="146"/>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iCs w:val="0"/>
          <w:kern w:val="2"/>
          <w:sz w:val="24"/>
          <w:szCs w:val="24"/>
          <w:highlight w:val="none"/>
          <w:u w:val="none"/>
          <w:lang w:val="en-US" w:eastAsia="zh-CN"/>
        </w:rPr>
        <w:t xml:space="preserve">     </w:t>
      </w:r>
      <w:r>
        <w:rPr>
          <w:rFonts w:hint="eastAsia" w:ascii="宋体" w:hAnsi="宋体" w:eastAsia="宋体" w:cs="宋体"/>
          <w:iCs w:val="0"/>
          <w:kern w:val="2"/>
          <w:sz w:val="24"/>
          <w:szCs w:val="24"/>
          <w:highlight w:val="none"/>
          <w:u w:val="none"/>
        </w:rPr>
        <w:sym w:font="Wingdings" w:char="00A8"/>
      </w:r>
      <w:r>
        <w:rPr>
          <w:rFonts w:hint="eastAsia" w:ascii="宋体" w:hAnsi="宋体" w:eastAsia="宋体" w:cs="宋体"/>
          <w:iCs w:val="0"/>
          <w:kern w:val="2"/>
          <w:sz w:val="24"/>
          <w:szCs w:val="24"/>
          <w:highlight w:val="none"/>
          <w:u w:val="none"/>
        </w:rPr>
        <w:t>否</w:t>
      </w:r>
    </w:p>
    <w:p w14:paraId="7F7476FE">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val="en-US" w:eastAsia="zh-CN"/>
        </w:rPr>
        <w:t>）涉及商品包装和快递包装的，是否参考</w:t>
      </w:r>
      <w:r>
        <w:rPr>
          <w:rFonts w:hint="eastAsia" w:ascii="宋体" w:hAnsi="宋体" w:eastAsia="宋体" w:cs="宋体"/>
          <w:sz w:val="24"/>
          <w:szCs w:val="24"/>
          <w:highlight w:val="none"/>
        </w:rPr>
        <w:t>《商品包装政府采购需求标准（试行）》、《快递包装政府采购需求标准（试行）》</w:t>
      </w:r>
      <w:r>
        <w:rPr>
          <w:rFonts w:hint="eastAsia" w:ascii="宋体" w:hAnsi="宋体" w:eastAsia="宋体" w:cs="宋体"/>
          <w:sz w:val="24"/>
          <w:szCs w:val="24"/>
          <w:highlight w:val="none"/>
          <w:lang w:eastAsia="zh-CN"/>
        </w:rPr>
        <w:t>明确产品及相关快递服务的具体包装要求：</w:t>
      </w:r>
    </w:p>
    <w:p w14:paraId="5527B413">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 xml:space="preserve">是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不涉及</w:t>
      </w:r>
    </w:p>
    <w:p w14:paraId="24FBF91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44B321B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2FC8F0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6AD7483F">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分包金额</w:t>
      </w:r>
      <w:r>
        <w:rPr>
          <w:rFonts w:hint="eastAsia" w:ascii="宋体" w:hAnsi="宋体" w:eastAsia="宋体" w:cs="宋体"/>
          <w:sz w:val="24"/>
          <w:szCs w:val="24"/>
          <w:highlight w:val="none"/>
          <w:lang w:eastAsia="zh-CN"/>
        </w:rPr>
        <w:t>（如有）</w:t>
      </w:r>
      <w:r>
        <w:rPr>
          <w:rFonts w:hint="eastAsia" w:ascii="宋体" w:hAnsi="宋体" w:eastAsia="宋体" w:cs="宋体"/>
          <w:sz w:val="24"/>
          <w:szCs w:val="24"/>
          <w:highlight w:val="none"/>
        </w:rPr>
        <w:t>小写：</w:t>
      </w:r>
      <w:r>
        <w:rPr>
          <w:rFonts w:hint="eastAsia" w:ascii="宋体" w:hAnsi="宋体" w:eastAsia="宋体" w:cs="宋体"/>
          <w:sz w:val="24"/>
          <w:szCs w:val="24"/>
          <w:highlight w:val="none"/>
          <w:u w:val="single"/>
        </w:rPr>
        <w:t xml:space="preserve">                   </w:t>
      </w:r>
    </w:p>
    <w:p w14:paraId="0A380015">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533513C">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78C5594B">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0C85C02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4C7E463">
      <w:pPr>
        <w:pStyle w:val="14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0F32C9B">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2352412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33C86938">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成本补偿：</w:t>
      </w:r>
      <w:r>
        <w:rPr>
          <w:rFonts w:hint="eastAsia" w:ascii="宋体" w:hAnsi="宋体" w:eastAsia="宋体" w:cs="宋体"/>
          <w:sz w:val="24"/>
          <w:szCs w:val="24"/>
          <w:highlight w:val="none"/>
          <w:u w:val="single"/>
        </w:rPr>
        <w:t xml:space="preserve">      （应明确按照成本补偿方式的支付方式和支付条件）   </w:t>
      </w:r>
    </w:p>
    <w:p w14:paraId="62EAF324">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绩效激励：</w:t>
      </w:r>
      <w:r>
        <w:rPr>
          <w:rFonts w:hint="eastAsia" w:ascii="宋体" w:hAnsi="宋体" w:eastAsia="宋体" w:cs="宋体"/>
          <w:sz w:val="24"/>
          <w:szCs w:val="24"/>
          <w:highlight w:val="none"/>
          <w:u w:val="single"/>
        </w:rPr>
        <w:t xml:space="preserve">      （应明确按照绩效激励方式的支付方式和支付条件）   </w:t>
      </w:r>
    </w:p>
    <w:p w14:paraId="35E26E3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05E5F7C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D78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237D45C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0BAA1DA2">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w:t>
      </w:r>
      <w:r>
        <w:rPr>
          <w:rFonts w:hint="eastAsia" w:ascii="宋体" w:hAnsi="宋体" w:eastAsia="宋体" w:cs="宋体"/>
          <w:sz w:val="24"/>
          <w:szCs w:val="24"/>
          <w:highlight w:val="none"/>
          <w:lang w:val="en-US" w:eastAsia="zh-CN"/>
        </w:rPr>
        <w:t xml:space="preserve">  收取履约保证金形式：</w:t>
      </w:r>
      <w:r>
        <w:rPr>
          <w:rFonts w:hint="eastAsia" w:ascii="宋体" w:hAnsi="宋体" w:eastAsia="宋体" w:cs="宋体"/>
          <w:bCs/>
          <w:sz w:val="24"/>
          <w:szCs w:val="24"/>
          <w:highlight w:val="none"/>
          <w:u w:val="single"/>
        </w:rPr>
        <w:t xml:space="preserve">                            </w:t>
      </w:r>
    </w:p>
    <w:p w14:paraId="07E58B1C">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收取履约保证金金额：</w:t>
      </w:r>
      <w:r>
        <w:rPr>
          <w:rFonts w:hint="eastAsia" w:ascii="宋体" w:hAnsi="宋体" w:eastAsia="宋体" w:cs="宋体"/>
          <w:bCs/>
          <w:sz w:val="24"/>
          <w:szCs w:val="24"/>
          <w:highlight w:val="none"/>
          <w:u w:val="single"/>
        </w:rPr>
        <w:t xml:space="preserve">                            </w:t>
      </w:r>
    </w:p>
    <w:p w14:paraId="6E9C6BB2">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履约担保期限</w:t>
      </w: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566C73F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（4）分期履行要求：</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26FDED8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bCs/>
          <w:sz w:val="24"/>
          <w:szCs w:val="24"/>
          <w:highlight w:val="none"/>
        </w:rPr>
        <w:t>（5）</w:t>
      </w:r>
      <w:r>
        <w:rPr>
          <w:rFonts w:hint="eastAsia" w:ascii="宋体" w:hAnsi="宋体" w:eastAsia="宋体" w:cs="宋体"/>
          <w:bCs/>
          <w:sz w:val="24"/>
          <w:szCs w:val="24"/>
          <w:highlight w:val="none"/>
          <w:lang w:eastAsia="zh-CN"/>
        </w:rPr>
        <w:t>风险处置措施和替代方案</w:t>
      </w:r>
      <w:r>
        <w:rPr>
          <w:rFonts w:hint="eastAsia" w:ascii="宋体" w:hAnsi="宋体" w:eastAsia="宋体" w:cs="宋体"/>
          <w:bCs/>
          <w:sz w:val="24"/>
          <w:szCs w:val="24"/>
          <w:highlight w:val="none"/>
        </w:rPr>
        <w:t>：</w:t>
      </w:r>
      <w:r>
        <w:rPr>
          <w:rFonts w:hint="eastAsia" w:ascii="宋体" w:hAnsi="宋体" w:eastAsia="宋体" w:cs="宋体"/>
          <w:color w:val="0000FF"/>
          <w:sz w:val="24"/>
          <w:szCs w:val="24"/>
          <w:highlight w:val="none"/>
          <w:u w:val="single"/>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z w:val="24"/>
          <w:szCs w:val="24"/>
          <w:highlight w:val="none"/>
          <w:u w:val="single"/>
        </w:rPr>
        <w:t xml:space="preserve">                                                </w:t>
      </w:r>
    </w:p>
    <w:p w14:paraId="16FC54E5">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C0B3707">
      <w:pPr>
        <w:pageBreakBefore w:val="0"/>
        <w:numPr>
          <w:ilvl w:val="0"/>
          <w:numId w:val="1"/>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343F3D4F">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6EABB8C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是否邀请本项目的其他供应商</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73ADE95E">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是否邀请专家</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7C337E1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是否邀请服务对象</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D94C18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是否邀请第三方检测机构</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EC2810F">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eastAsia="zh-CN"/>
        </w:rPr>
        <w:t>是否进行抽查检测：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，抽查比例：</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0B8316A1">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u w:val="single"/>
          <w:lang w:eastAsia="zh-CN"/>
        </w:rPr>
      </w:pPr>
      <w:r>
        <w:rPr>
          <w:rFonts w:hint="eastAsia" w:ascii="宋体" w:hAnsi="宋体" w:eastAsia="宋体" w:cs="宋体"/>
          <w:bCs/>
          <w:sz w:val="24"/>
          <w:szCs w:val="24"/>
          <w:highlight w:val="none"/>
          <w:lang w:val="en-US" w:eastAsia="zh-CN"/>
        </w:rPr>
        <w:t>是否存在破坏性检测：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lang w:eastAsia="zh-CN"/>
        </w:rPr>
        <w:t>（应明确对被破坏的检测产品的处理方式）</w:t>
      </w:r>
    </w:p>
    <w:p w14:paraId="41C8F36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8711E2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验收组织的其他事项：</w:t>
      </w:r>
      <w:r>
        <w:rPr>
          <w:rFonts w:hint="eastAsia" w:ascii="宋体" w:hAnsi="宋体" w:eastAsia="宋体" w:cs="宋体"/>
          <w:bCs/>
          <w:sz w:val="24"/>
          <w:szCs w:val="24"/>
          <w:highlight w:val="none"/>
          <w:u w:val="single"/>
        </w:rPr>
        <w:t xml:space="preserve">                </w:t>
      </w:r>
    </w:p>
    <w:p w14:paraId="56096E3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rPr>
        <w:t>（计划于何时验收/供应商提出验收申请之日起</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日内组织验收）</w:t>
      </w:r>
      <w:r>
        <w:rPr>
          <w:rFonts w:hint="eastAsia" w:ascii="宋体" w:hAnsi="宋体" w:eastAsia="宋体" w:cs="宋体"/>
          <w:bCs/>
          <w:sz w:val="24"/>
          <w:szCs w:val="24"/>
          <w:highlight w:val="none"/>
          <w:u w:val="single"/>
          <w:lang w:val="en-US" w:eastAsia="zh-CN"/>
        </w:rPr>
        <w:t xml:space="preserve"> </w:t>
      </w:r>
    </w:p>
    <w:p w14:paraId="38F4620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（3）履约验收方式：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一次性验收         </w:t>
      </w:r>
    </w:p>
    <w:p w14:paraId="616B3AC7">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分期/分项验收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（应明确分期</w:t>
      </w:r>
      <w:r>
        <w:rPr>
          <w:rFonts w:hint="eastAsia" w:ascii="宋体" w:hAnsi="宋体" w:eastAsia="宋体" w:cs="宋体"/>
          <w:bCs/>
          <w:sz w:val="24"/>
          <w:szCs w:val="24"/>
          <w:highlight w:val="none"/>
          <w:u w:val="single"/>
          <w:lang w:val="en" w:eastAsia="zh-CN"/>
        </w:rPr>
        <w:t>/分项验收的工作安排</w:t>
      </w:r>
      <w:r>
        <w:rPr>
          <w:rFonts w:hint="eastAsia" w:ascii="宋体" w:hAnsi="宋体" w:eastAsia="宋体" w:cs="宋体"/>
          <w:bCs/>
          <w:sz w:val="24"/>
          <w:szCs w:val="24"/>
          <w:highlight w:val="none"/>
          <w:u w:val="singl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4BD3312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1024F39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highlight w:val="none"/>
          <w:u w:val="single"/>
        </w:rPr>
        <w:t xml:space="preserve">                                      </w:t>
      </w:r>
    </w:p>
    <w:p w14:paraId="1583E44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7EB031DE">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8255D0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（8）履约验收其他事项：</w:t>
      </w:r>
      <w:r>
        <w:rPr>
          <w:rFonts w:hint="eastAsia" w:ascii="宋体" w:hAnsi="宋体" w:eastAsia="宋体" w:cs="宋体"/>
          <w:bCs/>
          <w:sz w:val="24"/>
          <w:szCs w:val="24"/>
          <w:highlight w:val="none"/>
          <w:u w:val="single"/>
        </w:rPr>
        <w:t xml:space="preserve">      </w:t>
      </w:r>
      <w:r>
        <w:rPr>
          <w:rFonts w:hint="eastAsia" w:ascii="宋体" w:hAnsi="宋体" w:eastAsia="宋体" w:cs="宋体"/>
          <w:bCs/>
          <w:i w:val="0"/>
          <w:iCs w:val="0"/>
          <w:sz w:val="24"/>
          <w:szCs w:val="24"/>
          <w:highlight w:val="none"/>
          <w:u w:val="single"/>
        </w:rPr>
        <w:t>（产权过户登记等）</w:t>
      </w:r>
      <w:r>
        <w:rPr>
          <w:rFonts w:hint="eastAsia" w:ascii="宋体" w:hAnsi="宋体" w:eastAsia="宋体" w:cs="宋体"/>
          <w:bCs/>
          <w:sz w:val="24"/>
          <w:szCs w:val="24"/>
          <w:highlight w:val="none"/>
          <w:u w:val="single"/>
        </w:rPr>
        <w:t xml:space="preserve">          </w:t>
      </w:r>
    </w:p>
    <w:p w14:paraId="3CAB70E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4547B3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171AC55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9282F2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48764AD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698C7DA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1F1E5A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4A615C7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FDF69B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625654D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4669ADF6">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6.</w:t>
      </w:r>
      <w:r>
        <w:rPr>
          <w:rFonts w:hint="eastAsia" w:ascii="宋体" w:hAnsi="宋体" w:eastAsia="宋体" w:cs="宋体"/>
          <w:b/>
          <w:sz w:val="24"/>
          <w:szCs w:val="24"/>
          <w:highlight w:val="none"/>
        </w:rPr>
        <w:t>合同生效</w:t>
      </w:r>
    </w:p>
    <w:p w14:paraId="6D5A0D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生效。</w:t>
      </w:r>
    </w:p>
    <w:p w14:paraId="10D15765">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7.</w:t>
      </w:r>
      <w:r>
        <w:rPr>
          <w:rFonts w:hint="eastAsia" w:ascii="宋体" w:hAnsi="宋体" w:eastAsia="宋体" w:cs="宋体"/>
          <w:b/>
          <w:sz w:val="24"/>
          <w:szCs w:val="24"/>
          <w:highlight w:val="none"/>
        </w:rPr>
        <w:t>合同份数</w:t>
      </w:r>
    </w:p>
    <w:p w14:paraId="3F6E04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份，均具有同等法律效力。</w:t>
      </w:r>
    </w:p>
    <w:p w14:paraId="17AA126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297FCBC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合同订立地点：</w:t>
      </w:r>
      <w:r>
        <w:rPr>
          <w:rFonts w:hint="eastAsia" w:ascii="宋体" w:hAnsi="宋体" w:eastAsia="宋体" w:cs="宋体"/>
          <w:sz w:val="24"/>
          <w:szCs w:val="24"/>
          <w:highlight w:val="none"/>
          <w:u w:val="single"/>
        </w:rPr>
        <w:t xml:space="preserve">                           </w:t>
      </w:r>
    </w:p>
    <w:p w14:paraId="0F33D4F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附件：具体标</w:t>
      </w:r>
      <w:r>
        <w:rPr>
          <w:rFonts w:hint="eastAsia" w:ascii="宋体" w:hAnsi="宋体" w:eastAsia="宋体" w:cs="宋体"/>
          <w:sz w:val="24"/>
          <w:szCs w:val="24"/>
          <w:highlight w:val="none"/>
          <w:lang w:eastAsia="zh-CN"/>
        </w:rPr>
        <w:t>的及其</w:t>
      </w:r>
      <w:r>
        <w:rPr>
          <w:rFonts w:hint="eastAsia" w:ascii="宋体" w:hAnsi="宋体" w:eastAsia="宋体" w:cs="宋体"/>
          <w:sz w:val="24"/>
          <w:szCs w:val="24"/>
          <w:highlight w:val="none"/>
          <w:u w:val="none"/>
          <w:lang w:val="en-US" w:eastAsia="zh-CN"/>
        </w:rPr>
        <w:t>技术要求和商务要求</w:t>
      </w:r>
      <w:r>
        <w:rPr>
          <w:rFonts w:hint="eastAsia" w:ascii="宋体" w:hAnsi="宋体" w:eastAsia="宋体" w:cs="宋体"/>
          <w:sz w:val="24"/>
          <w:szCs w:val="24"/>
          <w:highlight w:val="none"/>
        </w:rPr>
        <w:t>、联合协议、分包</w:t>
      </w:r>
      <w:r>
        <w:rPr>
          <w:rFonts w:hint="eastAsia" w:ascii="宋体" w:hAnsi="宋体" w:eastAsia="宋体" w:cs="宋体"/>
          <w:sz w:val="24"/>
          <w:szCs w:val="24"/>
          <w:highlight w:val="none"/>
          <w:lang w:eastAsia="zh-CN"/>
        </w:rPr>
        <w:t>意向</w:t>
      </w:r>
      <w:r>
        <w:rPr>
          <w:rFonts w:hint="eastAsia" w:ascii="宋体" w:hAnsi="宋体" w:eastAsia="宋体" w:cs="宋体"/>
          <w:sz w:val="24"/>
          <w:szCs w:val="24"/>
          <w:highlight w:val="none"/>
        </w:rPr>
        <w:t>协议等。</w:t>
      </w:r>
    </w:p>
    <w:p w14:paraId="7278101D">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642DDEBD">
      <w:pPr>
        <w:pStyle w:val="147"/>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bl>
      <w:tblPr>
        <w:tblStyle w:val="40"/>
        <w:tblW w:w="4926"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867"/>
        <w:gridCol w:w="1583"/>
        <w:gridCol w:w="2730"/>
        <w:gridCol w:w="1525"/>
      </w:tblGrid>
      <w:tr w14:paraId="1F4D57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56" w:type="pct"/>
            <w:gridSpan w:val="2"/>
            <w:tcBorders>
              <w:bottom w:val="single" w:color="auto" w:sz="2" w:space="0"/>
              <w:right w:val="single" w:color="auto" w:sz="2" w:space="0"/>
            </w:tcBorders>
            <w:vAlign w:val="center"/>
          </w:tcPr>
          <w:p w14:paraId="4A24FC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甲方（采购人</w:t>
            </w:r>
            <w:r>
              <w:rPr>
                <w:rFonts w:hint="eastAsia" w:ascii="宋体" w:hAnsi="宋体" w:eastAsia="宋体" w:cs="宋体"/>
                <w:sz w:val="24"/>
                <w:szCs w:val="24"/>
                <w:highlight w:val="none"/>
                <w:lang w:eastAsia="zh-CN"/>
              </w:rPr>
              <w:t>、受采购人委托签订合同的单位</w:t>
            </w:r>
            <w:r>
              <w:rPr>
                <w:rFonts w:hint="eastAsia" w:ascii="宋体" w:hAnsi="宋体" w:eastAsia="宋体" w:cs="宋体"/>
                <w:sz w:val="24"/>
                <w:szCs w:val="24"/>
                <w:highlight w:val="none"/>
              </w:rPr>
              <w:t>或采购文件约定的合同甲方）</w:t>
            </w:r>
          </w:p>
        </w:tc>
        <w:tc>
          <w:tcPr>
            <w:tcW w:w="2443" w:type="pct"/>
            <w:gridSpan w:val="2"/>
            <w:tcBorders>
              <w:left w:val="single" w:color="auto" w:sz="2" w:space="0"/>
              <w:bottom w:val="single" w:color="auto" w:sz="2" w:space="0"/>
            </w:tcBorders>
            <w:vAlign w:val="center"/>
          </w:tcPr>
          <w:p w14:paraId="77E4D8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乙方（供应商）</w:t>
            </w:r>
          </w:p>
        </w:tc>
      </w:tr>
      <w:tr w14:paraId="0AA694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647" w:type="pct"/>
            <w:tcBorders>
              <w:top w:val="single" w:color="auto" w:sz="2" w:space="0"/>
              <w:bottom w:val="single" w:color="auto" w:sz="2" w:space="0"/>
              <w:right w:val="single" w:color="auto" w:sz="2" w:space="0"/>
            </w:tcBorders>
            <w:vAlign w:val="center"/>
          </w:tcPr>
          <w:p w14:paraId="38DFA1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908" w:type="pct"/>
            <w:tcBorders>
              <w:top w:val="single" w:color="auto" w:sz="2" w:space="0"/>
              <w:left w:val="single" w:color="auto" w:sz="2" w:space="0"/>
              <w:bottom w:val="single" w:color="auto" w:sz="2" w:space="0"/>
              <w:right w:val="single" w:color="auto" w:sz="2" w:space="0"/>
            </w:tcBorders>
            <w:vAlign w:val="center"/>
          </w:tcPr>
          <w:p w14:paraId="2C0F75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3758AE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875" w:type="pct"/>
            <w:tcBorders>
              <w:top w:val="single" w:color="auto" w:sz="2" w:space="0"/>
              <w:left w:val="single" w:color="auto" w:sz="2" w:space="0"/>
              <w:bottom w:val="single" w:color="auto" w:sz="2" w:space="0"/>
            </w:tcBorders>
            <w:vAlign w:val="center"/>
          </w:tcPr>
          <w:p w14:paraId="1345D2F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3600E8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647" w:type="pct"/>
            <w:vMerge w:val="restart"/>
            <w:tcBorders>
              <w:top w:val="single" w:color="auto" w:sz="2" w:space="0"/>
              <w:right w:val="single" w:color="auto" w:sz="2" w:space="0"/>
            </w:tcBorders>
            <w:vAlign w:val="center"/>
          </w:tcPr>
          <w:p w14:paraId="6785038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00266727">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908" w:type="pct"/>
            <w:vMerge w:val="restart"/>
            <w:tcBorders>
              <w:top w:val="single" w:color="auto" w:sz="2" w:space="0"/>
              <w:left w:val="single" w:color="auto" w:sz="2" w:space="0"/>
              <w:right w:val="single" w:color="auto" w:sz="2" w:space="0"/>
            </w:tcBorders>
            <w:vAlign w:val="center"/>
          </w:tcPr>
          <w:p w14:paraId="2E509C3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right w:val="single" w:color="auto" w:sz="2" w:space="0"/>
            </w:tcBorders>
            <w:vAlign w:val="center"/>
          </w:tcPr>
          <w:p w14:paraId="2E12F0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2645863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875" w:type="pct"/>
            <w:tcBorders>
              <w:top w:val="single" w:color="auto" w:sz="2" w:space="0"/>
              <w:left w:val="single" w:color="auto" w:sz="2" w:space="0"/>
              <w:bottom w:val="single" w:color="auto" w:sz="2" w:space="0"/>
            </w:tcBorders>
            <w:vAlign w:val="center"/>
          </w:tcPr>
          <w:p w14:paraId="3D1DD7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r>
      <w:tr w14:paraId="1CFB4E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vMerge w:val="continue"/>
            <w:tcBorders>
              <w:bottom w:val="single" w:color="auto" w:sz="2" w:space="0"/>
              <w:right w:val="single" w:color="auto" w:sz="2" w:space="0"/>
            </w:tcBorders>
            <w:vAlign w:val="center"/>
          </w:tcPr>
          <w:p w14:paraId="1B62B25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vMerge w:val="continue"/>
            <w:tcBorders>
              <w:left w:val="single" w:color="auto" w:sz="2" w:space="0"/>
              <w:bottom w:val="single" w:color="auto" w:sz="2" w:space="0"/>
              <w:right w:val="single" w:color="auto" w:sz="2" w:space="0"/>
            </w:tcBorders>
            <w:vAlign w:val="center"/>
          </w:tcPr>
          <w:p w14:paraId="2860D60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1C3A14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拥有者性别</w:t>
            </w:r>
          </w:p>
        </w:tc>
        <w:tc>
          <w:tcPr>
            <w:tcW w:w="875" w:type="pct"/>
            <w:tcBorders>
              <w:top w:val="single" w:color="auto" w:sz="2" w:space="0"/>
              <w:left w:val="single" w:color="auto" w:sz="2" w:space="0"/>
              <w:bottom w:val="single" w:color="auto" w:sz="2" w:space="0"/>
            </w:tcBorders>
            <w:vAlign w:val="center"/>
          </w:tcPr>
          <w:p w14:paraId="79A6016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F4FF0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96687C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908" w:type="pct"/>
            <w:tcBorders>
              <w:top w:val="single" w:color="auto" w:sz="2" w:space="0"/>
              <w:left w:val="single" w:color="auto" w:sz="2" w:space="0"/>
              <w:bottom w:val="single" w:color="auto" w:sz="2" w:space="0"/>
              <w:right w:val="single" w:color="auto" w:sz="2" w:space="0"/>
            </w:tcBorders>
            <w:vAlign w:val="center"/>
          </w:tcPr>
          <w:p w14:paraId="6E358E9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65A0046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875" w:type="pct"/>
            <w:tcBorders>
              <w:top w:val="single" w:color="auto" w:sz="2" w:space="0"/>
              <w:left w:val="single" w:color="auto" w:sz="2" w:space="0"/>
              <w:bottom w:val="single" w:color="auto" w:sz="2" w:space="0"/>
            </w:tcBorders>
            <w:vAlign w:val="center"/>
          </w:tcPr>
          <w:p w14:paraId="179E984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BCF8D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B24BD4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908" w:type="pct"/>
            <w:tcBorders>
              <w:top w:val="single" w:color="auto" w:sz="2" w:space="0"/>
              <w:left w:val="single" w:color="auto" w:sz="2" w:space="0"/>
              <w:bottom w:val="single" w:color="auto" w:sz="2" w:space="0"/>
              <w:right w:val="single" w:color="auto" w:sz="2" w:space="0"/>
            </w:tcBorders>
            <w:vAlign w:val="center"/>
          </w:tcPr>
          <w:p w14:paraId="42E0FB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229B8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875" w:type="pct"/>
            <w:tcBorders>
              <w:top w:val="single" w:color="auto" w:sz="2" w:space="0"/>
              <w:left w:val="single" w:color="auto" w:sz="2" w:space="0"/>
              <w:bottom w:val="single" w:color="auto" w:sz="2" w:space="0"/>
            </w:tcBorders>
            <w:vAlign w:val="center"/>
          </w:tcPr>
          <w:p w14:paraId="3A900E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C0464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6976616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908" w:type="pct"/>
            <w:tcBorders>
              <w:top w:val="single" w:color="auto" w:sz="2" w:space="0"/>
              <w:left w:val="single" w:color="auto" w:sz="2" w:space="0"/>
              <w:bottom w:val="single" w:color="auto" w:sz="2" w:space="0"/>
              <w:right w:val="single" w:color="auto" w:sz="2" w:space="0"/>
            </w:tcBorders>
            <w:vAlign w:val="center"/>
          </w:tcPr>
          <w:p w14:paraId="51B7CB0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7C4F9F6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875" w:type="pct"/>
            <w:tcBorders>
              <w:top w:val="single" w:color="auto" w:sz="2" w:space="0"/>
              <w:left w:val="single" w:color="auto" w:sz="2" w:space="0"/>
              <w:bottom w:val="single" w:color="auto" w:sz="2" w:space="0"/>
            </w:tcBorders>
            <w:vAlign w:val="center"/>
          </w:tcPr>
          <w:p w14:paraId="677C9A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9FACB5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681057C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通信地址</w:t>
            </w:r>
          </w:p>
        </w:tc>
        <w:tc>
          <w:tcPr>
            <w:tcW w:w="908" w:type="pct"/>
            <w:tcBorders>
              <w:top w:val="single" w:color="auto" w:sz="2" w:space="0"/>
              <w:left w:val="single" w:color="auto" w:sz="2" w:space="0"/>
              <w:bottom w:val="single" w:color="auto" w:sz="2" w:space="0"/>
              <w:right w:val="single" w:color="auto" w:sz="2" w:space="0"/>
            </w:tcBorders>
            <w:vAlign w:val="center"/>
          </w:tcPr>
          <w:p w14:paraId="594163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244F87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通信地址</w:t>
            </w:r>
          </w:p>
        </w:tc>
        <w:tc>
          <w:tcPr>
            <w:tcW w:w="875" w:type="pct"/>
            <w:tcBorders>
              <w:top w:val="single" w:color="auto" w:sz="2" w:space="0"/>
              <w:left w:val="single" w:color="auto" w:sz="2" w:space="0"/>
              <w:bottom w:val="single" w:color="auto" w:sz="2" w:space="0"/>
            </w:tcBorders>
            <w:vAlign w:val="center"/>
          </w:tcPr>
          <w:p w14:paraId="5870D6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4AC0E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793E34A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908" w:type="pct"/>
            <w:tcBorders>
              <w:top w:val="single" w:color="auto" w:sz="2" w:space="0"/>
              <w:left w:val="single" w:color="auto" w:sz="2" w:space="0"/>
              <w:bottom w:val="single" w:color="auto" w:sz="2" w:space="0"/>
              <w:right w:val="single" w:color="auto" w:sz="2" w:space="0"/>
            </w:tcBorders>
            <w:vAlign w:val="center"/>
          </w:tcPr>
          <w:p w14:paraId="3C91068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67CD690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875" w:type="pct"/>
            <w:tcBorders>
              <w:top w:val="single" w:color="auto" w:sz="2" w:space="0"/>
              <w:left w:val="single" w:color="auto" w:sz="2" w:space="0"/>
              <w:bottom w:val="single" w:color="auto" w:sz="2" w:space="0"/>
            </w:tcBorders>
            <w:vAlign w:val="center"/>
          </w:tcPr>
          <w:p w14:paraId="59F143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CB21B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7FDFEA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908" w:type="pct"/>
            <w:tcBorders>
              <w:top w:val="single" w:color="auto" w:sz="2" w:space="0"/>
              <w:left w:val="single" w:color="auto" w:sz="2" w:space="0"/>
              <w:bottom w:val="single" w:color="auto" w:sz="2" w:space="0"/>
              <w:right w:val="single" w:color="auto" w:sz="2" w:space="0"/>
            </w:tcBorders>
            <w:vAlign w:val="center"/>
          </w:tcPr>
          <w:p w14:paraId="6B4C703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361022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875" w:type="pct"/>
            <w:tcBorders>
              <w:top w:val="single" w:color="auto" w:sz="2" w:space="0"/>
              <w:left w:val="single" w:color="auto" w:sz="2" w:space="0"/>
              <w:bottom w:val="single" w:color="auto" w:sz="2" w:space="0"/>
            </w:tcBorders>
            <w:vAlign w:val="center"/>
          </w:tcPr>
          <w:p w14:paraId="584A05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7B1345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4CA52C0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908" w:type="pct"/>
            <w:tcBorders>
              <w:top w:val="single" w:color="auto" w:sz="2" w:space="0"/>
              <w:left w:val="single" w:color="auto" w:sz="2" w:space="0"/>
              <w:bottom w:val="single" w:color="auto" w:sz="2" w:space="0"/>
              <w:right w:val="single" w:color="auto" w:sz="2" w:space="0"/>
            </w:tcBorders>
            <w:vAlign w:val="center"/>
          </w:tcPr>
          <w:p w14:paraId="2D88AE2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7BD6233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875" w:type="pct"/>
            <w:tcBorders>
              <w:top w:val="single" w:color="auto" w:sz="2" w:space="0"/>
              <w:left w:val="single" w:color="auto" w:sz="2" w:space="0"/>
              <w:bottom w:val="single" w:color="auto" w:sz="2" w:space="0"/>
            </w:tcBorders>
            <w:vAlign w:val="center"/>
          </w:tcPr>
          <w:p w14:paraId="466EE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03C5C9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4FA86A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772361F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54A826F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开户名称</w:t>
            </w:r>
          </w:p>
        </w:tc>
        <w:tc>
          <w:tcPr>
            <w:tcW w:w="875" w:type="pct"/>
            <w:tcBorders>
              <w:top w:val="single" w:color="auto" w:sz="2" w:space="0"/>
              <w:left w:val="single" w:color="auto" w:sz="2" w:space="0"/>
              <w:bottom w:val="single" w:color="auto" w:sz="2" w:space="0"/>
            </w:tcBorders>
            <w:vAlign w:val="center"/>
          </w:tcPr>
          <w:p w14:paraId="7E550A9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4FD46F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E29AD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1E0A6AD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1FFFAAB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875" w:type="pct"/>
            <w:tcBorders>
              <w:top w:val="single" w:color="auto" w:sz="2" w:space="0"/>
              <w:left w:val="single" w:color="auto" w:sz="2" w:space="0"/>
              <w:bottom w:val="single" w:color="auto" w:sz="2" w:space="0"/>
            </w:tcBorders>
            <w:vAlign w:val="center"/>
          </w:tcPr>
          <w:p w14:paraId="30E3A22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248D4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058987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088ED9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5FA272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875" w:type="pct"/>
            <w:tcBorders>
              <w:top w:val="single" w:color="auto" w:sz="2" w:space="0"/>
              <w:left w:val="single" w:color="auto" w:sz="2" w:space="0"/>
              <w:bottom w:val="single" w:color="auto" w:sz="2" w:space="0"/>
            </w:tcBorders>
            <w:vAlign w:val="center"/>
          </w:tcPr>
          <w:p w14:paraId="534A1AC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285D9C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46C9A40A">
            <w:pPr>
              <w:pStyle w:val="16"/>
              <w:pageBreakBefore w:val="0"/>
              <w:kinsoku/>
              <w:wordWrap/>
              <w:overflowPunct/>
              <w:topLinePunct w:val="0"/>
              <w:bidi w:val="0"/>
              <w:adjustRightInd w:val="0"/>
              <w:snapToGrid w:val="0"/>
              <w:spacing w:before="156" w:beforeLines="50" w:after="0" w:line="360" w:lineRule="auto"/>
              <w:ind w:left="3276" w:leftChars="0"/>
              <w:jc w:val="left"/>
              <w:textAlignment w:val="auto"/>
              <w:rPr>
                <w:rFonts w:hint="eastAsia" w:ascii="宋体" w:hAnsi="宋体" w:eastAsia="宋体" w:cs="宋体"/>
                <w:spacing w:val="20"/>
                <w:sz w:val="24"/>
                <w:szCs w:val="24"/>
                <w:highlight w:val="none"/>
              </w:rPr>
            </w:pPr>
            <w:r>
              <w:rPr>
                <w:rFonts w:hint="eastAsia" w:ascii="宋体" w:hAnsi="宋体" w:eastAsia="宋体" w:cs="宋体"/>
                <w:sz w:val="24"/>
                <w:szCs w:val="24"/>
                <w:highlight w:val="none"/>
              </w:rPr>
              <w:t>注：涉及联合体或其他合同主体的信息应按上表格式加列。</w:t>
            </w:r>
          </w:p>
        </w:tc>
      </w:tr>
    </w:tbl>
    <w:p w14:paraId="7187DD6E">
      <w:pPr>
        <w:pageBreakBefore w:val="0"/>
        <w:kinsoku/>
        <w:wordWrap/>
        <w:overflowPunct/>
        <w:topLinePunct w:val="0"/>
        <w:bidi w:val="0"/>
        <w:spacing w:line="360" w:lineRule="auto"/>
        <w:jc w:val="center"/>
        <w:textAlignment w:val="auto"/>
        <w:outlineLvl w:val="1"/>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br w:type="page"/>
      </w:r>
      <w:bookmarkStart w:id="69" w:name="_Toc27624"/>
      <w:r>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t>第二节 政府采购合同通用条款</w:t>
      </w:r>
      <w:bookmarkEnd w:id="69"/>
    </w:p>
    <w:p w14:paraId="5C17CC8E">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bCs/>
          <w:sz w:val="24"/>
          <w:szCs w:val="24"/>
          <w:highlight w:val="none"/>
        </w:rPr>
        <w:t>定义</w:t>
      </w:r>
    </w:p>
    <w:p w14:paraId="39F5B27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1.1合同当事人</w:t>
      </w:r>
    </w:p>
    <w:p w14:paraId="209AE3E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30D61E2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7CE30B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themeColor="text1"/>
          <w:sz w:val="24"/>
          <w:szCs w:val="24"/>
          <w:highlight w:val="none"/>
          <w14:textFill>
            <w14:solidFill>
              <w14:schemeClr w14:val="tx1"/>
            </w14:solidFill>
          </w14:textFill>
        </w:rPr>
        <w:t>依法参与合同缔结或履行，享有权利、承担义务的合同当事人</w:t>
      </w:r>
      <w:r>
        <w:rPr>
          <w:rFonts w:hint="eastAsia" w:ascii="宋体" w:hAnsi="宋体" w:eastAsia="宋体" w:cs="宋体"/>
          <w:color w:val="auto"/>
          <w:sz w:val="24"/>
          <w:szCs w:val="24"/>
          <w:highlight w:val="none"/>
        </w:rPr>
        <w:t>。</w:t>
      </w:r>
    </w:p>
    <w:p w14:paraId="788640B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73E19A41">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themeColor="text1"/>
          <w:sz w:val="24"/>
          <w:szCs w:val="24"/>
          <w:highlight w:val="none"/>
          <w14:textFill>
            <w14:solidFill>
              <w14:schemeClr w14:val="tx1"/>
            </w14:solidFill>
          </w14:textFill>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sz w:val="24"/>
          <w:szCs w:val="24"/>
          <w:highlight w:val="none"/>
        </w:rPr>
        <w:t>政府采购合同专用条款</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政府采购合同通用条款</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投标（响应）文件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有关技术文件</w:t>
      </w:r>
      <w:r>
        <w:rPr>
          <w:rFonts w:hint="eastAsia" w:ascii="宋体" w:hAnsi="宋体" w:eastAsia="宋体" w:cs="宋体"/>
          <w:sz w:val="24"/>
          <w:szCs w:val="24"/>
          <w:highlight w:val="none"/>
          <w:lang w:eastAsia="zh-CN"/>
        </w:rPr>
        <w:t>和</w:t>
      </w:r>
      <w:r>
        <w:rPr>
          <w:rFonts w:hint="eastAsia" w:ascii="宋体" w:hAnsi="宋体" w:eastAsia="宋体" w:cs="宋体"/>
          <w:sz w:val="24"/>
          <w:szCs w:val="24"/>
          <w:highlight w:val="none"/>
        </w:rPr>
        <w:t>图纸</w:t>
      </w:r>
      <w:r>
        <w:rPr>
          <w:rFonts w:hint="eastAsia" w:ascii="宋体" w:hAnsi="宋体" w:eastAsia="宋体" w:cs="宋体"/>
          <w:sz w:val="24"/>
          <w:szCs w:val="24"/>
          <w:highlight w:val="none"/>
          <w:lang w:eastAsia="zh-CN"/>
        </w:rPr>
        <w:t>，以及</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017A3B">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02CDDE3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themeColor="text1"/>
          <w:sz w:val="24"/>
          <w:szCs w:val="24"/>
          <w:highlight w:val="none"/>
          <w14:textFill>
            <w14:solidFill>
              <w14:schemeClr w14:val="tx1"/>
            </w14:solidFill>
          </w14:textFill>
        </w:rPr>
        <w:t>包括软件）及相关的其备品备件、工具、手册及</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技术资料和材料</w:t>
      </w:r>
      <w:r>
        <w:rPr>
          <w:rFonts w:hint="eastAsia" w:ascii="宋体" w:hAnsi="宋体" w:eastAsia="宋体" w:cs="宋体"/>
          <w:color w:val="000000" w:themeColor="text1"/>
          <w:sz w:val="24"/>
          <w:szCs w:val="24"/>
          <w:highlight w:val="none"/>
          <w:lang w:eastAsia="zh-CN"/>
          <w14:textFill>
            <w14:solidFill>
              <w14:schemeClr w14:val="tx1"/>
            </w14:solidFill>
          </w14:textFill>
        </w:rPr>
        <w:t>等</w:t>
      </w:r>
      <w:r>
        <w:rPr>
          <w:rFonts w:hint="eastAsia" w:ascii="宋体" w:hAnsi="宋体" w:eastAsia="宋体" w:cs="宋体"/>
          <w:color w:val="000000" w:themeColor="text1"/>
          <w:sz w:val="24"/>
          <w:szCs w:val="24"/>
          <w:highlight w:val="none"/>
          <w14:textFill>
            <w14:solidFill>
              <w14:schemeClr w14:val="tx1"/>
            </w14:solidFill>
          </w14:textFill>
        </w:rPr>
        <w:t>。</w:t>
      </w:r>
    </w:p>
    <w:p w14:paraId="1C762AE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themeColor="text1"/>
          <w:sz w:val="24"/>
          <w:szCs w:val="24"/>
          <w:highlight w:val="none"/>
          <w14:textFill>
            <w14:solidFill>
              <w14:schemeClr w14:val="tx1"/>
            </w14:solidFill>
          </w14:textFill>
        </w:rPr>
        <w:t>服务”系指根据合同规定，乙方应提供的</w:t>
      </w:r>
      <w:r>
        <w:rPr>
          <w:rFonts w:hint="eastAsia" w:ascii="宋体" w:hAnsi="宋体" w:eastAsia="宋体" w:cs="宋体"/>
          <w:color w:val="000000" w:themeColor="text1"/>
          <w:sz w:val="24"/>
          <w:szCs w:val="24"/>
          <w:highlight w:val="none"/>
          <w:lang w:val="en-US" w:eastAsia="zh-CN"/>
          <w14:textFill>
            <w14:solidFill>
              <w14:schemeClr w14:val="tx1"/>
            </w14:solidFill>
          </w14:textFill>
        </w:rPr>
        <w:t>与货物有关的</w:t>
      </w:r>
      <w:r>
        <w:rPr>
          <w:rFonts w:hint="eastAsia" w:ascii="宋体" w:hAnsi="宋体" w:eastAsia="宋体" w:cs="宋体"/>
          <w:color w:val="000000" w:themeColor="text1"/>
          <w:sz w:val="24"/>
          <w:szCs w:val="24"/>
          <w:highlight w:val="none"/>
          <w14:textFill>
            <w14:solidFill>
              <w14:schemeClr w14:val="tx1"/>
            </w14:solidFill>
          </w14:textFill>
        </w:rPr>
        <w:t>技术、管理和</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服务，包括但不限于：管理和质量保证、运输、保险、检验、现场准备、安装、集成、调试、培训、维修、</w:t>
      </w:r>
      <w:r>
        <w:rPr>
          <w:rFonts w:hint="eastAsia" w:ascii="宋体" w:hAnsi="宋体" w:eastAsia="宋体" w:cs="宋体"/>
          <w:color w:val="000000" w:themeColor="text1"/>
          <w:sz w:val="24"/>
          <w:szCs w:val="24"/>
          <w:highlight w:val="none"/>
          <w:lang w:eastAsia="zh-CN"/>
          <w14:textFill>
            <w14:solidFill>
              <w14:schemeClr w14:val="tx1"/>
            </w14:solidFill>
          </w14:textFill>
        </w:rPr>
        <w:t>废弃处置、</w:t>
      </w:r>
      <w:r>
        <w:rPr>
          <w:rFonts w:hint="eastAsia" w:ascii="宋体" w:hAnsi="宋体" w:eastAsia="宋体" w:cs="宋体"/>
          <w:color w:val="000000" w:themeColor="text1"/>
          <w:sz w:val="24"/>
          <w:szCs w:val="24"/>
          <w:highlight w:val="none"/>
          <w14:textFill>
            <w14:solidFill>
              <w14:schemeClr w14:val="tx1"/>
            </w14:solidFill>
          </w14:textFill>
        </w:rPr>
        <w:t>技术支持等以及合同中规定乙方应承担的</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义务。</w:t>
      </w:r>
    </w:p>
    <w:p w14:paraId="61DBC87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）“分包”系指中标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供应商按采购文件、投标（响应）文件的规定，根据分包意向协议，将中标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项目中的部分履约内容，分给具有相应资质条件的供应商履行合同的行为。</w:t>
      </w:r>
    </w:p>
    <w:p w14:paraId="5EECCA9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“联合体”系指</w:t>
      </w:r>
      <w:r>
        <w:rPr>
          <w:rFonts w:hint="eastAsia" w:ascii="宋体" w:hAnsi="宋体" w:eastAsia="宋体" w:cs="宋体"/>
          <w:sz w:val="24"/>
          <w:szCs w:val="24"/>
          <w:highlight w:val="none"/>
          <w:lang w:eastAsia="zh-CN"/>
        </w:rPr>
        <w:t>由</w:t>
      </w:r>
      <w:r>
        <w:rPr>
          <w:rFonts w:hint="eastAsia" w:ascii="宋体" w:hAnsi="宋体" w:eastAsia="宋体" w:cs="宋体"/>
          <w:sz w:val="24"/>
          <w:szCs w:val="24"/>
          <w:highlight w:val="none"/>
        </w:rPr>
        <w:t>两个以上的自然人、法人或者</w:t>
      </w:r>
      <w:r>
        <w:rPr>
          <w:rFonts w:hint="eastAsia" w:ascii="宋体" w:hAnsi="宋体" w:eastAsia="宋体" w:cs="宋体"/>
          <w:sz w:val="24"/>
          <w:szCs w:val="24"/>
          <w:highlight w:val="none"/>
          <w:lang w:val="en-US" w:eastAsia="zh-CN"/>
        </w:rPr>
        <w:t>非法人</w:t>
      </w:r>
      <w:r>
        <w:rPr>
          <w:rFonts w:hint="eastAsia" w:ascii="宋体" w:hAnsi="宋体" w:eastAsia="宋体" w:cs="宋体"/>
          <w:sz w:val="24"/>
          <w:szCs w:val="24"/>
          <w:highlight w:val="none"/>
        </w:rPr>
        <w:t>组织组成，</w:t>
      </w:r>
      <w:r>
        <w:rPr>
          <w:rFonts w:hint="eastAsia" w:ascii="宋体" w:hAnsi="宋体" w:eastAsia="宋体" w:cs="宋体"/>
          <w:sz w:val="24"/>
          <w:szCs w:val="24"/>
          <w:highlight w:val="none"/>
          <w:lang w:eastAsia="zh-CN"/>
        </w:rPr>
        <w:t>以一个供应商的身份共同参加政府采购的主体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承担连带责任。联合体具体要求见【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16410B53">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）其他术语解释，见【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04ABCB22">
      <w:pPr>
        <w:pageBreakBefore w:val="0"/>
        <w:numPr>
          <w:ilvl w:val="0"/>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2.</w:t>
      </w:r>
      <w:r>
        <w:rPr>
          <w:rFonts w:hint="eastAsia" w:ascii="宋体" w:hAnsi="宋体" w:eastAsia="宋体" w:cs="宋体"/>
          <w:b/>
          <w:color w:val="000000" w:themeColor="text1"/>
          <w:sz w:val="24"/>
          <w:szCs w:val="24"/>
          <w:highlight w:val="none"/>
          <w14:textFill>
            <w14:solidFill>
              <w14:schemeClr w14:val="tx1"/>
            </w14:solidFill>
          </w14:textFill>
        </w:rPr>
        <w:t>合同标的及金额</w:t>
      </w:r>
    </w:p>
    <w:p w14:paraId="789203C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中，甲方不再另行支付</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任何费用。</w:t>
      </w:r>
    </w:p>
    <w:p w14:paraId="282A7EA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3</w:t>
      </w:r>
      <w:r>
        <w:rPr>
          <w:rFonts w:hint="eastAsia" w:ascii="宋体" w:hAnsi="宋体" w:eastAsia="宋体" w:cs="宋体"/>
          <w:b/>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color w:val="000000" w:themeColor="text1"/>
          <w:sz w:val="24"/>
          <w:szCs w:val="24"/>
          <w:highlight w:val="none"/>
          <w14:textFill>
            <w14:solidFill>
              <w14:schemeClr w14:val="tx1"/>
            </w14:solidFill>
          </w14:textFill>
        </w:rPr>
        <w:t>履行合同的时间、地点和方式</w:t>
      </w:r>
    </w:p>
    <w:p w14:paraId="4F21B71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.1 </w:t>
      </w:r>
      <w:r>
        <w:rPr>
          <w:rFonts w:hint="eastAsia" w:ascii="宋体" w:hAnsi="宋体" w:eastAsia="宋体" w:cs="宋体"/>
          <w:sz w:val="24"/>
          <w:szCs w:val="24"/>
          <w:highlight w:val="none"/>
        </w:rPr>
        <w:t>乙方应当在约定的时间、地点</w:t>
      </w:r>
      <w:r>
        <w:rPr>
          <w:rFonts w:hint="eastAsia" w:ascii="宋体" w:hAnsi="宋体" w:eastAsia="宋体" w:cs="宋体"/>
          <w:sz w:val="24"/>
          <w:szCs w:val="24"/>
          <w:highlight w:val="none"/>
          <w:lang w:eastAsia="zh-CN"/>
        </w:rPr>
        <w:t>，按照约定</w:t>
      </w:r>
      <w:r>
        <w:rPr>
          <w:rFonts w:hint="eastAsia" w:ascii="宋体" w:hAnsi="宋体" w:eastAsia="宋体" w:cs="宋体"/>
          <w:sz w:val="24"/>
          <w:szCs w:val="24"/>
          <w:highlight w:val="none"/>
        </w:rPr>
        <w:t>方式履行合同。</w:t>
      </w:r>
    </w:p>
    <w:p w14:paraId="5DE04BE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甲方的权利和义务</w:t>
      </w:r>
    </w:p>
    <w:p w14:paraId="0CA8C6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.1 签署合同后，甲方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7F459A1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31BAD64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.3 甲方有权要求乙方对缺陷部分予以修复，并按合同约定享有货物保修及其他合同约定的权利。</w:t>
      </w:r>
    </w:p>
    <w:p w14:paraId="7282396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themeColor="text1"/>
          <w:sz w:val="24"/>
          <w:szCs w:val="24"/>
          <w:highlight w:val="none"/>
          <w:lang w:val="en-US" w:eastAsia="zh-CN"/>
          <w14:textFill>
            <w14:solidFill>
              <w14:schemeClr w14:val="tx1"/>
            </w14:solidFill>
          </w14:textFill>
        </w:rPr>
        <w:t>视为验收通过。</w:t>
      </w:r>
    </w:p>
    <w:p w14:paraId="59F27A28">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 甲方应当根据合同约定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color w:val="000000" w:themeColor="text1"/>
          <w:sz w:val="24"/>
          <w:szCs w:val="24"/>
          <w:highlight w:val="none"/>
          <w14:textFill>
            <w14:solidFill>
              <w14:schemeClr w14:val="tx1"/>
            </w14:solidFill>
          </w14:textFill>
        </w:rPr>
        <w:t>时向乙方支付</w:t>
      </w:r>
      <w:r>
        <w:rPr>
          <w:rFonts w:hint="eastAsia" w:ascii="宋体" w:hAnsi="宋体" w:eastAsia="宋体" w:cs="宋体"/>
          <w:color w:val="000000" w:themeColor="text1"/>
          <w:sz w:val="24"/>
          <w:szCs w:val="24"/>
          <w:highlight w:val="none"/>
          <w:lang w:eastAsia="zh-CN"/>
          <w14:textFill>
            <w14:solidFill>
              <w14:schemeClr w14:val="tx1"/>
            </w14:solidFill>
          </w14:textFill>
        </w:rPr>
        <w:t>合同价款，不得以内部人员变更、履行内部付款流程等为由，拒绝或迟延支付。</w:t>
      </w:r>
    </w:p>
    <w:p w14:paraId="0F858BE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 xml:space="preserve"> 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lang w:eastAsia="zh-CN"/>
          <w14:textFill>
            <w14:solidFill>
              <w14:schemeClr w14:val="tx1"/>
            </w14:solidFill>
          </w14:textFill>
        </w:rPr>
        <w:t>约定应</w:t>
      </w:r>
      <w:r>
        <w:rPr>
          <w:rFonts w:hint="eastAsia" w:ascii="宋体" w:hAnsi="宋体" w:eastAsia="宋体" w:cs="宋体"/>
          <w:color w:val="000000" w:themeColor="text1"/>
          <w:sz w:val="24"/>
          <w:szCs w:val="24"/>
          <w:highlight w:val="none"/>
          <w14:textFill>
            <w14:solidFill>
              <w14:schemeClr w14:val="tx1"/>
            </w14:solidFill>
          </w14:textFill>
        </w:rPr>
        <w:t>由甲方承担的其他义务和责任。</w:t>
      </w:r>
    </w:p>
    <w:p w14:paraId="2D76442C">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乙方的权利和义务</w:t>
      </w:r>
    </w:p>
    <w:p w14:paraId="69BE20E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.1 签署合同后，乙方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w:t>
      </w:r>
    </w:p>
    <w:p w14:paraId="780B2AB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.2 乙方应按照合同要求履约，充分合理安排，确保提供的货物</w:t>
      </w:r>
      <w:r>
        <w:rPr>
          <w:rFonts w:hint="eastAsia" w:ascii="宋体" w:hAnsi="宋体" w:eastAsia="宋体" w:cs="宋体"/>
          <w:color w:val="000000" w:themeColor="text1"/>
          <w:sz w:val="24"/>
          <w:szCs w:val="24"/>
          <w:highlight w:val="none"/>
          <w:lang w:eastAsia="zh-CN"/>
          <w14:textFill>
            <w14:solidFill>
              <w14:schemeClr w14:val="tx1"/>
            </w14:solidFill>
          </w14:textFill>
        </w:rPr>
        <w:t>及相关</w:t>
      </w:r>
      <w:r>
        <w:rPr>
          <w:rFonts w:hint="eastAsia" w:ascii="宋体" w:hAnsi="宋体" w:eastAsia="宋体" w:cs="宋体"/>
          <w:color w:val="000000" w:themeColor="text1"/>
          <w:sz w:val="24"/>
          <w:szCs w:val="24"/>
          <w:highlight w:val="none"/>
          <w14:textFill>
            <w14:solidFill>
              <w14:schemeClr w14:val="tx1"/>
            </w14:solidFill>
          </w14:textFill>
        </w:rPr>
        <w:t>服务符合合同</w:t>
      </w:r>
      <w:r>
        <w:rPr>
          <w:rFonts w:hint="eastAsia" w:ascii="宋体" w:hAnsi="宋体" w:eastAsia="宋体" w:cs="宋体"/>
          <w:color w:val="000000" w:themeColor="text1"/>
          <w:sz w:val="24"/>
          <w:szCs w:val="24"/>
          <w:highlight w:val="none"/>
          <w:lang w:eastAsia="zh-CN"/>
          <w14:textFill>
            <w14:solidFill>
              <w14:schemeClr w14:val="tx1"/>
            </w14:solidFill>
          </w14:textFill>
        </w:rPr>
        <w:t>有关</w:t>
      </w:r>
      <w:r>
        <w:rPr>
          <w:rFonts w:hint="eastAsia" w:ascii="宋体" w:hAnsi="宋体" w:eastAsia="宋体" w:cs="宋体"/>
          <w:color w:val="000000" w:themeColor="text1"/>
          <w:sz w:val="24"/>
          <w:szCs w:val="24"/>
          <w:highlight w:val="none"/>
          <w14:textFill>
            <w14:solidFill>
              <w14:schemeClr w14:val="tx1"/>
            </w14:solidFill>
          </w14:textFill>
        </w:rPr>
        <w:t>要求。接受项目行业管理部门及政府有关部门的指导，配合甲方的履约检查</w:t>
      </w:r>
      <w:r>
        <w:rPr>
          <w:rFonts w:hint="eastAsia" w:ascii="宋体" w:hAnsi="宋体" w:eastAsia="宋体" w:cs="宋体"/>
          <w:color w:val="000000" w:themeColor="text1"/>
          <w:sz w:val="24"/>
          <w:szCs w:val="24"/>
          <w:highlight w:val="none"/>
          <w:lang w:eastAsia="zh-CN"/>
          <w14:textFill>
            <w14:solidFill>
              <w14:schemeClr w14:val="tx1"/>
            </w14:solidFill>
          </w14:textFill>
        </w:rPr>
        <w:t>及验收</w:t>
      </w:r>
      <w:r>
        <w:rPr>
          <w:rFonts w:hint="eastAsia" w:ascii="宋体" w:hAnsi="宋体" w:eastAsia="宋体" w:cs="宋体"/>
          <w:color w:val="000000" w:themeColor="text1"/>
          <w:sz w:val="24"/>
          <w:szCs w:val="24"/>
          <w:highlight w:val="none"/>
          <w14:textFill>
            <w14:solidFill>
              <w14:schemeClr w14:val="tx1"/>
            </w14:solidFill>
          </w14:textFill>
        </w:rPr>
        <w:t>，并负责项目实施过程中的所有协调工作。</w:t>
      </w:r>
    </w:p>
    <w:p w14:paraId="3346EEE1">
      <w:pPr>
        <w:pStyle w:val="2"/>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.3乙方有权根据合同约定向甲方收取</w:t>
      </w:r>
      <w:r>
        <w:rPr>
          <w:rFonts w:hint="eastAsia" w:ascii="宋体" w:hAnsi="宋体" w:eastAsia="宋体" w:cs="宋体"/>
          <w:color w:val="000000" w:themeColor="text1"/>
          <w:sz w:val="24"/>
          <w:szCs w:val="24"/>
          <w:highlight w:val="none"/>
          <w:lang w:eastAsia="zh-CN"/>
          <w14:textFill>
            <w14:solidFill>
              <w14:schemeClr w14:val="tx1"/>
            </w14:solidFill>
          </w14:textFill>
        </w:rPr>
        <w:t>合同价款</w:t>
      </w:r>
      <w:r>
        <w:rPr>
          <w:rFonts w:hint="eastAsia" w:ascii="宋体" w:hAnsi="宋体" w:eastAsia="宋体" w:cs="宋体"/>
          <w:color w:val="000000" w:themeColor="text1"/>
          <w:sz w:val="24"/>
          <w:szCs w:val="24"/>
          <w:highlight w:val="none"/>
          <w14:textFill>
            <w14:solidFill>
              <w14:schemeClr w14:val="tx1"/>
            </w14:solidFill>
          </w14:textFill>
        </w:rPr>
        <w:t>。</w:t>
      </w:r>
    </w:p>
    <w:p w14:paraId="1628627E">
      <w:pPr>
        <w:pStyle w:val="2"/>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.4国家法律法规规定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themeColor="text1"/>
          <w:sz w:val="24"/>
          <w:szCs w:val="24"/>
          <w:highlight w:val="none"/>
          <w14:textFill>
            <w14:solidFill>
              <w14:schemeClr w14:val="tx1"/>
            </w14:solidFill>
          </w14:textFill>
        </w:rPr>
        <w:t>由乙方承担的其他义务和责任。</w:t>
      </w:r>
    </w:p>
    <w:p w14:paraId="58638573">
      <w:pPr>
        <w:pageBreakBefore w:val="0"/>
        <w:numPr>
          <w:ilvl w:val="0"/>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t>合同履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行</w:t>
      </w:r>
    </w:p>
    <w:p w14:paraId="1474859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约定顺序履行合同义务；如果没有先后顺序的，应当同时履行。</w:t>
      </w:r>
    </w:p>
    <w:p w14:paraId="6F79A07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636C947B">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货物包装、运输</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保险</w:t>
      </w:r>
      <w:r>
        <w:rPr>
          <w:rFonts w:hint="eastAsia" w:ascii="宋体" w:hAnsi="宋体" w:eastAsia="宋体" w:cs="宋体"/>
          <w:b/>
          <w:bCs/>
          <w:color w:val="000000" w:themeColor="text1"/>
          <w:sz w:val="24"/>
          <w:szCs w:val="24"/>
          <w:highlight w:val="none"/>
          <w:lang w:eastAsia="zh-CN"/>
          <w14:textFill>
            <w14:solidFill>
              <w14:schemeClr w14:val="tx1"/>
            </w14:solidFill>
          </w14:textFill>
        </w:rPr>
        <w:t>和交付</w:t>
      </w:r>
      <w:r>
        <w:rPr>
          <w:rFonts w:hint="eastAsia" w:ascii="宋体" w:hAnsi="宋体" w:eastAsia="宋体" w:cs="宋体"/>
          <w:b/>
          <w:bCs/>
          <w:color w:val="000000" w:themeColor="text1"/>
          <w:sz w:val="24"/>
          <w:szCs w:val="24"/>
          <w:highlight w:val="none"/>
          <w14:textFill>
            <w14:solidFill>
              <w14:schemeClr w14:val="tx1"/>
            </w14:solidFill>
          </w14:textFill>
        </w:rPr>
        <w:t>要求</w:t>
      </w:r>
    </w:p>
    <w:p w14:paraId="165FEB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 本合同</w:t>
      </w:r>
      <w:r>
        <w:rPr>
          <w:rFonts w:hint="eastAsia" w:ascii="宋体" w:hAnsi="宋体" w:eastAsia="宋体" w:cs="宋体"/>
          <w:bCs/>
          <w:color w:val="000000" w:themeColor="text1"/>
          <w:sz w:val="24"/>
          <w:szCs w:val="24"/>
          <w:highlight w:val="none"/>
          <w14:textFill>
            <w14:solidFill>
              <w14:schemeClr w14:val="tx1"/>
            </w14:solidFill>
          </w14:textFill>
        </w:rPr>
        <w:t>涉及商品包装</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快递包装的，</w:t>
      </w:r>
      <w:r>
        <w:rPr>
          <w:rFonts w:hint="eastAsia" w:ascii="宋体" w:hAnsi="宋体" w:eastAsia="宋体" w:cs="宋体"/>
          <w:color w:val="000000" w:themeColor="text1"/>
          <w:sz w:val="24"/>
          <w:szCs w:val="24"/>
          <w:highlight w:val="none"/>
          <w14:textFill>
            <w14:solidFill>
              <w14:schemeClr w14:val="tx1"/>
            </w14:solidFill>
          </w14:textFill>
        </w:rPr>
        <w:t>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包装应适应远距离运输、防潮、防震、防锈和防野蛮装卸等要求，确保货物安全无损地运抵</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约定的</w:t>
      </w:r>
      <w:r>
        <w:rPr>
          <w:rFonts w:hint="eastAsia" w:ascii="宋体" w:hAnsi="宋体" w:eastAsia="宋体" w:cs="宋体"/>
          <w:color w:val="000000" w:themeColor="text1"/>
          <w:sz w:val="24"/>
          <w:szCs w:val="24"/>
          <w:highlight w:val="none"/>
          <w14:textFill>
            <w14:solidFill>
              <w14:schemeClr w14:val="tx1"/>
            </w14:solidFill>
          </w14:textFill>
        </w:rPr>
        <w:t>指定现场。</w:t>
      </w:r>
    </w:p>
    <w:p w14:paraId="3D5F5E0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.2 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乙方负责办理将货物运抵本合同规定的交货地点</w:t>
      </w:r>
      <w:r>
        <w:rPr>
          <w:rFonts w:hint="eastAsia" w:ascii="宋体" w:hAnsi="宋体" w:eastAsia="宋体" w:cs="宋体"/>
          <w:color w:val="000000" w:themeColor="text1"/>
          <w:sz w:val="24"/>
          <w:szCs w:val="24"/>
          <w:highlight w:val="none"/>
          <w:lang w:eastAsia="zh-CN"/>
          <w14:textFill>
            <w14:solidFill>
              <w14:schemeClr w14:val="tx1"/>
            </w14:solidFill>
          </w14:textFill>
        </w:rPr>
        <w:t>，并装卸、交付至甲方</w:t>
      </w:r>
      <w:r>
        <w:rPr>
          <w:rFonts w:hint="eastAsia" w:ascii="宋体" w:hAnsi="宋体" w:eastAsia="宋体" w:cs="宋体"/>
          <w:color w:val="000000" w:themeColor="text1"/>
          <w:sz w:val="24"/>
          <w:szCs w:val="24"/>
          <w:highlight w:val="none"/>
          <w14:textFill>
            <w14:solidFill>
              <w14:schemeClr w14:val="tx1"/>
            </w14:solidFill>
          </w14:textFill>
        </w:rPr>
        <w:t>的一切运输事项，相关费用应</w:t>
      </w:r>
      <w:r>
        <w:rPr>
          <w:rFonts w:hint="eastAsia" w:ascii="宋体" w:hAnsi="宋体" w:eastAsia="宋体" w:cs="宋体"/>
          <w:color w:val="000000" w:themeColor="text1"/>
          <w:sz w:val="24"/>
          <w:szCs w:val="24"/>
          <w:highlight w:val="none"/>
          <w:lang w:eastAsia="zh-CN"/>
          <w14:textFill>
            <w14:solidFill>
              <w14:schemeClr w14:val="tx1"/>
            </w14:solidFill>
          </w14:textFill>
        </w:rPr>
        <w:t>包含</w:t>
      </w:r>
      <w:r>
        <w:rPr>
          <w:rFonts w:hint="eastAsia" w:ascii="宋体" w:hAnsi="宋体" w:eastAsia="宋体" w:cs="宋体"/>
          <w:color w:val="000000" w:themeColor="text1"/>
          <w:sz w:val="24"/>
          <w:szCs w:val="24"/>
          <w:highlight w:val="none"/>
          <w14:textFill>
            <w14:solidFill>
              <w14:schemeClr w14:val="tx1"/>
            </w14:solidFill>
          </w14:textFill>
        </w:rPr>
        <w:t>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w:t>
      </w:r>
    </w:p>
    <w:p w14:paraId="3FECCA3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.3 货物保险要求按</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规定执行</w:t>
      </w:r>
      <w:r>
        <w:rPr>
          <w:rFonts w:hint="eastAsia" w:ascii="宋体" w:hAnsi="宋体" w:eastAsia="宋体" w:cs="宋体"/>
          <w:color w:val="000000" w:themeColor="text1"/>
          <w:sz w:val="24"/>
          <w:szCs w:val="24"/>
          <w:highlight w:val="none"/>
          <w14:textFill>
            <w14:solidFill>
              <w14:schemeClr w14:val="tx1"/>
            </w14:solidFill>
          </w14:textFill>
        </w:rPr>
        <w:t>。</w:t>
      </w:r>
    </w:p>
    <w:p w14:paraId="352AA03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 xml:space="preserve">.4 </w:t>
      </w:r>
      <w:r>
        <w:rPr>
          <w:rFonts w:hint="eastAsia" w:ascii="宋体" w:hAnsi="宋体" w:eastAsia="宋体" w:cs="宋体"/>
          <w:color w:val="000000" w:themeColor="text1"/>
          <w:sz w:val="24"/>
          <w:szCs w:val="24"/>
          <w:highlight w:val="none"/>
          <w:lang w:val="en-US" w:eastAsia="zh-CN"/>
          <w14:textFill>
            <w14:solidFill>
              <w14:schemeClr w14:val="tx1"/>
            </w14:solidFill>
          </w14:textFill>
        </w:rPr>
        <w:t>除采购活动</w:t>
      </w:r>
      <w:r>
        <w:rPr>
          <w:rFonts w:hint="eastAsia" w:ascii="宋体" w:hAnsi="宋体" w:eastAsia="宋体" w:cs="宋体"/>
          <w:color w:val="000000" w:themeColor="text1"/>
          <w:sz w:val="24"/>
          <w:szCs w:val="24"/>
          <w:highlight w:val="none"/>
          <w14:textFill>
            <w14:solidFill>
              <w14:schemeClr w14:val="tx1"/>
            </w14:solidFill>
          </w14:textFill>
        </w:rPr>
        <w:t>对商品包装</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w:t>
      </w:r>
      <w:r>
        <w:rPr>
          <w:rFonts w:hint="eastAsia" w:ascii="宋体" w:hAnsi="宋体" w:eastAsia="宋体" w:cs="宋体"/>
          <w:color w:val="000000" w:themeColor="text1"/>
          <w:sz w:val="24"/>
          <w:szCs w:val="24"/>
          <w:highlight w:val="none"/>
          <w:lang w:val="en-US" w:eastAsia="zh-CN"/>
          <w14:textFill>
            <w14:solidFill>
              <w14:schemeClr w14:val="tx1"/>
            </w14:solidFill>
          </w14:textFill>
        </w:rPr>
        <w:t>达成具体约定外</w:t>
      </w:r>
      <w:r>
        <w:rPr>
          <w:rFonts w:hint="eastAsia" w:ascii="宋体" w:hAnsi="宋体" w:eastAsia="宋体" w:cs="宋体"/>
          <w:color w:val="000000" w:themeColor="text1"/>
          <w:sz w:val="24"/>
          <w:szCs w:val="24"/>
          <w:highlight w:val="none"/>
          <w14:textFill>
            <w14:solidFill>
              <w14:schemeClr w14:val="tx1"/>
            </w14:solidFill>
          </w14:textFill>
        </w:rPr>
        <w:t>，乙方提供产品及相关快递服务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涉及到</w:t>
      </w:r>
      <w:r>
        <w:rPr>
          <w:rFonts w:hint="eastAsia" w:ascii="宋体" w:hAnsi="宋体" w:eastAsia="宋体" w:cs="宋体"/>
          <w:color w:val="000000" w:themeColor="text1"/>
          <w:sz w:val="24"/>
          <w:szCs w:val="24"/>
          <w:highlight w:val="none"/>
          <w14:textFill>
            <w14:solidFill>
              <w14:schemeClr w14:val="tx1"/>
            </w14:solidFill>
          </w14:textFill>
        </w:rPr>
        <w:t>具体包装要求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应</w:t>
      </w:r>
      <w:r>
        <w:rPr>
          <w:rFonts w:hint="eastAsia" w:ascii="宋体" w:hAnsi="宋体" w:eastAsia="宋体" w:cs="宋体"/>
          <w:color w:val="000000" w:themeColor="text1"/>
          <w:sz w:val="24"/>
          <w:szCs w:val="24"/>
          <w:highlight w:val="none"/>
          <w:lang w:val="en-US" w:eastAsia="zh-CN"/>
          <w14:textFill>
            <w14:solidFill>
              <w14:schemeClr w14:val="tx1"/>
            </w14:solidFill>
          </w14:textFill>
        </w:rPr>
        <w:t>不低于</w:t>
      </w:r>
      <w:r>
        <w:rPr>
          <w:rFonts w:hint="eastAsia" w:ascii="宋体" w:hAnsi="宋体" w:eastAsia="宋体" w:cs="宋体"/>
          <w:color w:val="000000" w:themeColor="text1"/>
          <w:sz w:val="24"/>
          <w:szCs w:val="24"/>
          <w:highlight w:val="none"/>
          <w14:textFill>
            <w14:solidFill>
              <w14:schemeClr w14:val="tx1"/>
            </w14:solidFill>
          </w14:textFill>
        </w:rPr>
        <w:t>《商品包装政府采购需求标准（试行）</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快递包装政府采购需求标准（试行）》</w:t>
      </w:r>
      <w:r>
        <w:rPr>
          <w:rFonts w:hint="eastAsia" w:ascii="宋体" w:hAnsi="宋体" w:eastAsia="宋体" w:cs="宋体"/>
          <w:color w:val="000000" w:themeColor="text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z w:val="24"/>
          <w:szCs w:val="24"/>
          <w:highlight w:val="none"/>
          <w14:textFill>
            <w14:solidFill>
              <w14:schemeClr w14:val="tx1"/>
            </w14:solidFill>
          </w14:textFill>
        </w:rPr>
        <w:t>，并作为履约验收的内容，必要时甲方可以要求乙方在履约验收环节出具检测报告。</w:t>
      </w:r>
    </w:p>
    <w:p w14:paraId="5A3BB6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7.5 </w:t>
      </w:r>
      <w:r>
        <w:rPr>
          <w:rFonts w:hint="eastAsia" w:ascii="宋体" w:hAnsi="宋体" w:eastAsia="宋体" w:cs="宋体"/>
          <w:color w:val="000000"/>
          <w:sz w:val="24"/>
          <w:szCs w:val="24"/>
          <w:highlight w:val="none"/>
        </w:rPr>
        <w:t>乙方在运输到达之前</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提前通知</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，并提示货物运输装卸的注意事项</w:t>
      </w:r>
      <w:r>
        <w:rPr>
          <w:rFonts w:hint="eastAsia" w:ascii="宋体" w:hAnsi="宋体" w:eastAsia="宋体" w:cs="宋体"/>
          <w:color w:val="000000"/>
          <w:sz w:val="24"/>
          <w:szCs w:val="24"/>
          <w:highlight w:val="none"/>
          <w:lang w:eastAsia="zh-CN"/>
        </w:rPr>
        <w:t>，甲方配合乙方做好货物的接收工作。</w:t>
      </w:r>
    </w:p>
    <w:p w14:paraId="7CB6D67B">
      <w:pPr>
        <w:pStyle w:val="146"/>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themeColor="text1"/>
          <w:kern w:val="2"/>
          <w:sz w:val="24"/>
          <w:szCs w:val="24"/>
          <w:highlight w:val="none"/>
          <w:lang w:eastAsia="zh-CN"/>
          <w14:textFill>
            <w14:solidFill>
              <w14:schemeClr w14:val="tx1"/>
            </w14:solidFill>
          </w14:textFill>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7276B02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themeColor="text1"/>
          <w:sz w:val="24"/>
          <w:szCs w:val="24"/>
          <w:highlight w:val="none"/>
          <w:lang w:eastAsia="zh-CN"/>
          <w14:textFill>
            <w14:solidFill>
              <w14:schemeClr w14:val="tx1"/>
            </w14:solidFill>
          </w14:textFill>
        </w:rPr>
        <w:t>8</w:t>
      </w:r>
      <w:r>
        <w:rPr>
          <w:rFonts w:hint="eastAsia" w:ascii="宋体" w:hAnsi="宋体" w:eastAsia="宋体" w:cs="宋体"/>
          <w:b/>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color w:val="auto"/>
          <w:sz w:val="24"/>
          <w:szCs w:val="24"/>
          <w:highlight w:val="none"/>
        </w:rPr>
        <w:t>质量标准和保证</w:t>
      </w:r>
    </w:p>
    <w:p w14:paraId="09B928D4">
      <w:pPr>
        <w:pStyle w:val="20"/>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6D6E574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w:t>
      </w:r>
      <w:r>
        <w:rPr>
          <w:rFonts w:hint="eastAsia" w:ascii="宋体" w:hAnsi="宋体" w:eastAsia="宋体" w:cs="宋体"/>
          <w:sz w:val="24"/>
          <w:szCs w:val="24"/>
          <w:highlight w:val="none"/>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3E450FC9">
      <w:pPr>
        <w:pStyle w:val="20"/>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7A9E2EF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5EC55A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3F87B5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0D9CC16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highlight w:val="none"/>
        </w:rPr>
        <w:t>在其使用寿命期内具</w:t>
      </w:r>
      <w:r>
        <w:rPr>
          <w:rFonts w:hint="eastAsia" w:ascii="宋体" w:hAnsi="宋体" w:eastAsia="宋体" w:cs="宋体"/>
          <w:sz w:val="24"/>
          <w:szCs w:val="24"/>
          <w:highlight w:val="none"/>
          <w:lang w:eastAsia="zh-CN"/>
        </w:rPr>
        <w:t>备合同约定</w:t>
      </w:r>
      <w:r>
        <w:rPr>
          <w:rFonts w:hint="eastAsia" w:ascii="宋体" w:hAnsi="宋体" w:eastAsia="宋体" w:cs="宋体"/>
          <w:sz w:val="24"/>
          <w:szCs w:val="24"/>
          <w:highlight w:val="none"/>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9FFB56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669B62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226B8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themeColor="text1"/>
          <w:sz w:val="24"/>
          <w:szCs w:val="24"/>
          <w:highlight w:val="none"/>
          <w:lang w:eastAsia="zh-CN"/>
          <w14:textFill>
            <w14:solidFill>
              <w14:schemeClr w14:val="tx1"/>
            </w14:solidFill>
          </w14:textFill>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themeColor="text1"/>
          <w:sz w:val="24"/>
          <w:szCs w:val="24"/>
          <w:highlight w:val="none"/>
          <w:lang w:eastAsia="zh-CN"/>
          <w14:textFill>
            <w14:solidFill>
              <w14:schemeClr w14:val="tx1"/>
            </w14:solidFill>
          </w14:textFill>
        </w:rPr>
        <w:t>的违约责任</w:t>
      </w:r>
      <w:r>
        <w:rPr>
          <w:rFonts w:hint="eastAsia" w:ascii="宋体" w:hAnsi="宋体" w:eastAsia="宋体" w:cs="宋体"/>
          <w:color w:val="auto"/>
          <w:sz w:val="24"/>
          <w:szCs w:val="24"/>
          <w:highlight w:val="none"/>
        </w:rPr>
        <w:t>。</w:t>
      </w:r>
    </w:p>
    <w:p w14:paraId="35FC9E4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076CAB29">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w:t>
      </w:r>
      <w:r>
        <w:rPr>
          <w:rFonts w:hint="eastAsia" w:ascii="宋体" w:hAnsi="宋体" w:eastAsia="宋体" w:cs="宋体"/>
          <w:b/>
          <w:bCs/>
          <w:color w:val="auto"/>
          <w:sz w:val="24"/>
          <w:szCs w:val="24"/>
          <w:highlight w:val="none"/>
        </w:rPr>
        <w:t>.权利瑕疵担保</w:t>
      </w:r>
    </w:p>
    <w:p w14:paraId="5D13A3F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.1 乙方保证对其出售的货物享有合法的权利。</w:t>
      </w:r>
    </w:p>
    <w:p w14:paraId="7A752A2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 xml:space="preserve">.2 </w:t>
      </w:r>
      <w:r>
        <w:rPr>
          <w:rFonts w:hint="eastAsia" w:ascii="宋体" w:hAnsi="宋体" w:eastAsia="宋体" w:cs="宋体"/>
          <w:sz w:val="24"/>
          <w:szCs w:val="24"/>
          <w:highlight w:val="none"/>
        </w:rPr>
        <w:t>乙方保证在交付的货物上不存在抵押权等担保物权。</w:t>
      </w:r>
    </w:p>
    <w:p w14:paraId="1AFEEA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.3 如甲方使用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上述</w:t>
      </w:r>
      <w:r>
        <w:rPr>
          <w:rFonts w:hint="eastAsia" w:ascii="宋体" w:hAnsi="宋体" w:eastAsia="宋体" w:cs="宋体"/>
          <w:color w:val="000000" w:themeColor="text1"/>
          <w:sz w:val="24"/>
          <w:szCs w:val="24"/>
          <w:highlight w:val="none"/>
          <w14:textFill>
            <w14:solidFill>
              <w14:schemeClr w14:val="tx1"/>
            </w14:solidFill>
          </w14:textFill>
        </w:rPr>
        <w:t>货物构成</w:t>
      </w:r>
      <w:r>
        <w:rPr>
          <w:rFonts w:hint="eastAsia" w:ascii="宋体" w:hAnsi="宋体" w:eastAsia="宋体" w:cs="宋体"/>
          <w:color w:val="000000" w:themeColor="text1"/>
          <w:sz w:val="24"/>
          <w:szCs w:val="24"/>
          <w:highlight w:val="none"/>
          <w:lang w:val="en-US" w:eastAsia="zh-CN"/>
          <w14:textFill>
            <w14:solidFill>
              <w14:schemeClr w14:val="tx1"/>
            </w14:solidFill>
          </w14:textFill>
        </w:rPr>
        <w:t>对第三人</w:t>
      </w:r>
      <w:r>
        <w:rPr>
          <w:rFonts w:hint="eastAsia" w:ascii="宋体" w:hAnsi="宋体" w:eastAsia="宋体" w:cs="宋体"/>
          <w:color w:val="000000" w:themeColor="text1"/>
          <w:sz w:val="24"/>
          <w:szCs w:val="24"/>
          <w:highlight w:val="none"/>
          <w14:textFill>
            <w14:solidFill>
              <w14:schemeClr w14:val="tx1"/>
            </w14:solidFill>
          </w14:textFill>
        </w:rPr>
        <w:t>侵权的，则由乙方承担全部责任。</w:t>
      </w:r>
    </w:p>
    <w:p w14:paraId="4B9588E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eastAsia="zh-CN"/>
          <w14:textFill>
            <w14:solidFill>
              <w14:schemeClr w14:val="tx1"/>
            </w14:solidFill>
          </w14:textFill>
        </w:rPr>
        <w:t>0</w:t>
      </w:r>
      <w:r>
        <w:rPr>
          <w:rFonts w:hint="eastAsia" w:ascii="宋体" w:hAnsi="宋体" w:eastAsia="宋体" w:cs="宋体"/>
          <w:b/>
          <w:bCs/>
          <w:color w:val="000000" w:themeColor="text1"/>
          <w:sz w:val="24"/>
          <w:szCs w:val="24"/>
          <w:highlight w:val="none"/>
          <w14:textFill>
            <w14:solidFill>
              <w14:schemeClr w14:val="tx1"/>
            </w14:solidFill>
          </w14:textFill>
        </w:rPr>
        <w:t>.知识产权保护</w:t>
      </w:r>
    </w:p>
    <w:p w14:paraId="247AE8F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70" w:name="_Hlk163047038"/>
      <w:r>
        <w:rPr>
          <w:rFonts w:hint="eastAsia" w:ascii="宋体" w:hAnsi="宋体" w:eastAsia="宋体" w:cs="宋体"/>
          <w:sz w:val="24"/>
          <w:szCs w:val="24"/>
          <w:highlight w:val="none"/>
        </w:rPr>
        <w:t>因违反前述约定对第三人构成侵权的，应当由乙方向第三人承担法律责任；甲方依法向第三人赔偿后，有权向乙方追偿。甲方有其他损失的，乙方应当赔偿</w:t>
      </w:r>
      <w:bookmarkEnd w:id="70"/>
      <w:r>
        <w:rPr>
          <w:rFonts w:hint="eastAsia" w:ascii="宋体" w:hAnsi="宋体" w:eastAsia="宋体" w:cs="宋体"/>
          <w:color w:val="auto"/>
          <w:sz w:val="24"/>
          <w:szCs w:val="24"/>
          <w:highlight w:val="none"/>
        </w:rPr>
        <w:t>。</w:t>
      </w:r>
    </w:p>
    <w:p w14:paraId="289F4F1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.保密义务</w:t>
      </w:r>
    </w:p>
    <w:p w14:paraId="7A66C36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11.1 </w:t>
      </w:r>
      <w:r>
        <w:rPr>
          <w:rFonts w:hint="eastAsia" w:ascii="宋体" w:hAnsi="宋体" w:eastAsia="宋体" w:cs="宋体"/>
          <w:sz w:val="24"/>
          <w:szCs w:val="24"/>
          <w:highlight w:val="none"/>
        </w:rPr>
        <w:t>甲、乙双方</w:t>
      </w:r>
      <w:r>
        <w:rPr>
          <w:rFonts w:hint="eastAsia" w:ascii="宋体" w:hAnsi="宋体" w:eastAsia="宋体" w:cs="宋体"/>
          <w:sz w:val="24"/>
          <w:szCs w:val="24"/>
          <w:highlight w:val="none"/>
          <w:lang w:eastAsia="zh-CN"/>
        </w:rPr>
        <w:t>对</w:t>
      </w:r>
      <w:r>
        <w:rPr>
          <w:rFonts w:hint="eastAsia" w:ascii="宋体" w:hAnsi="宋体" w:eastAsia="宋体" w:cs="宋体"/>
          <w:sz w:val="24"/>
          <w:szCs w:val="24"/>
          <w:highlight w:val="none"/>
        </w:rPr>
        <w:t>采购和合同履行过程中所获悉的</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商业秘密或者其他应当保密的信息，均有保密义务</w:t>
      </w:r>
      <w:r>
        <w:rPr>
          <w:rFonts w:hint="eastAsia" w:ascii="宋体" w:hAnsi="宋体" w:eastAsia="宋体" w:cs="宋体"/>
          <w:sz w:val="24"/>
          <w:szCs w:val="24"/>
          <w:highlight w:val="none"/>
          <w:lang w:eastAsia="zh-CN"/>
        </w:rPr>
        <w:t>且不受合同有效期所限，直至该信息成为公开信息</w:t>
      </w:r>
      <w:r>
        <w:rPr>
          <w:rFonts w:hint="eastAsia" w:ascii="宋体" w:hAnsi="宋体" w:eastAsia="宋体" w:cs="宋体"/>
          <w:sz w:val="24"/>
          <w:szCs w:val="24"/>
          <w:highlight w:val="none"/>
        </w:rPr>
        <w:t>。泄露、不正当地使用</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w:t>
      </w:r>
      <w:r>
        <w:rPr>
          <w:rFonts w:hint="eastAsia" w:ascii="宋体" w:hAnsi="宋体" w:eastAsia="宋体" w:cs="宋体"/>
          <w:sz w:val="24"/>
          <w:szCs w:val="24"/>
          <w:highlight w:val="none"/>
          <w:lang w:eastAsia="zh-CN"/>
        </w:rPr>
        <w:t>其他应当保密的</w:t>
      </w:r>
      <w:r>
        <w:rPr>
          <w:rFonts w:hint="eastAsia" w:ascii="宋体" w:hAnsi="宋体" w:eastAsia="宋体" w:cs="宋体"/>
          <w:sz w:val="24"/>
          <w:szCs w:val="24"/>
          <w:highlight w:val="none"/>
        </w:rPr>
        <w:t>信息，应当承担</w:t>
      </w:r>
      <w:r>
        <w:rPr>
          <w:rFonts w:hint="eastAsia" w:ascii="宋体" w:hAnsi="宋体" w:eastAsia="宋体" w:cs="宋体"/>
          <w:sz w:val="24"/>
          <w:szCs w:val="24"/>
          <w:highlight w:val="none"/>
          <w:lang w:eastAsia="zh-CN"/>
        </w:rPr>
        <w:t>相应</w:t>
      </w:r>
      <w:r>
        <w:rPr>
          <w:rFonts w:hint="eastAsia" w:ascii="宋体" w:hAnsi="宋体" w:eastAsia="宋体" w:cs="宋体"/>
          <w:sz w:val="24"/>
          <w:szCs w:val="24"/>
          <w:highlight w:val="none"/>
        </w:rPr>
        <w:t>责任。其他应当保密的信息由双方在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中约定。</w:t>
      </w:r>
    </w:p>
    <w:p w14:paraId="112B1C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.合同价款支付</w:t>
      </w:r>
    </w:p>
    <w:p w14:paraId="0F178630">
      <w:pPr>
        <w:pageBreakBefore w:val="0"/>
        <w:kinsoku/>
        <w:wordWrap/>
        <w:overflowPunct/>
        <w:topLinePunct w:val="0"/>
        <w:autoSpaceDE/>
        <w:autoSpaceDN/>
        <w:bidi w:val="0"/>
        <w:adjustRightInd w:val="0"/>
        <w:snapToGrid w:val="0"/>
        <w:spacing w:before="0" w:afterAutospacing="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66AF8B93">
      <w:pPr>
        <w:pStyle w:val="4"/>
        <w:pageBreakBefore w:val="0"/>
        <w:kinsoku/>
        <w:wordWrap/>
        <w:overflowPunct/>
        <w:topLinePunct w:val="0"/>
        <w:bidi w:val="0"/>
        <w:spacing w:before="0" w:beforeAutospacing="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sz w:val="24"/>
          <w:szCs w:val="24"/>
          <w:highlight w:val="none"/>
          <w:lang w:val="en-US" w:eastAsia="zh-CN" w:bidi="ar-SA"/>
        </w:rPr>
        <w:t>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479E751D">
      <w:pPr>
        <w:pStyle w:val="2"/>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.履约保证金</w:t>
      </w:r>
    </w:p>
    <w:p w14:paraId="1D2A1A2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highlight w:val="none"/>
        </w:rPr>
        <w:t>乙方应当以支票、汇票、本票或者金融机构、担保机构出具的保函等非现金形式提交。</w:t>
      </w:r>
    </w:p>
    <w:p w14:paraId="1625DBE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79AFC635">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75C744B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color w:val="auto"/>
          <w:sz w:val="24"/>
          <w:szCs w:val="24"/>
          <w:highlight w:val="none"/>
        </w:rPr>
        <w:t>售后服务</w:t>
      </w:r>
    </w:p>
    <w:p w14:paraId="1ED82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6E4005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90623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2049A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56AF214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highlight w:val="none"/>
          <w:lang w:eastAsia="zh-CN"/>
        </w:rPr>
        <w:t>；</w:t>
      </w:r>
    </w:p>
    <w:p w14:paraId="1A017AAA">
      <w:pPr>
        <w:pStyle w:val="146"/>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（5）依照法律、行政法规的规定或者按照</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约定，货物在有效使用年限届满后应予回收的，乙方负有自行或者委托第三人对货物予以回收的义务；</w:t>
      </w:r>
    </w:p>
    <w:p w14:paraId="245FC4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0D689F3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681F436F">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.违约责任</w:t>
      </w:r>
    </w:p>
    <w:p w14:paraId="19B32D8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05DEC6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302B8FF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3CB193E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7FC961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561999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153FDEE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6159C30B">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54A714C2">
      <w:pPr>
        <w:pageBreakBefore w:val="0"/>
        <w:numPr>
          <w:ilvl w:val="0"/>
          <w:numId w:val="0"/>
        </w:numPr>
        <w:kinsoku/>
        <w:wordWrap/>
        <w:overflowPunct/>
        <w:topLinePunct w:val="0"/>
        <w:autoSpaceDE w:val="0"/>
        <w:autoSpaceDN w:val="0"/>
        <w:bidi w:val="0"/>
        <w:adjustRightInd w:val="0"/>
        <w:snapToGrid w:val="0"/>
        <w:spacing w:before="0" w:line="360" w:lineRule="auto"/>
        <w:ind w:left="210" w:leftChars="0" w:firstLine="0" w:firstLineChars="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lang w:val="en-US" w:eastAsia="zh-CN" w:bidi="ar-SA"/>
        </w:rPr>
        <w:t>16.</w:t>
      </w: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66EF3F1F">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49FFEE6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6E02328B">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3D2A78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BA99B3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341867E7">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（3）乙方分立、合并或者变更住所的，应当及时以书面形式告知甲方。乙方没有</w:t>
      </w:r>
      <w:r>
        <w:rPr>
          <w:rFonts w:hint="eastAsia" w:ascii="宋体" w:hAnsi="宋体" w:eastAsia="宋体" w:cs="宋体"/>
          <w:sz w:val="24"/>
          <w:szCs w:val="24"/>
          <w:highlight w:val="none"/>
          <w:lang w:eastAsia="zh-CN"/>
        </w:rPr>
        <w:t>及时告知</w:t>
      </w:r>
      <w:r>
        <w:rPr>
          <w:rFonts w:hint="eastAsia" w:ascii="宋体" w:hAnsi="宋体" w:eastAsia="宋体" w:cs="宋体"/>
          <w:sz w:val="24"/>
          <w:szCs w:val="24"/>
          <w:highlight w:val="none"/>
        </w:rPr>
        <w:t>甲方，致使</w:t>
      </w:r>
      <w:r>
        <w:rPr>
          <w:rFonts w:hint="eastAsia" w:ascii="宋体" w:hAnsi="宋体" w:eastAsia="宋体" w:cs="宋体"/>
          <w:sz w:val="24"/>
          <w:szCs w:val="24"/>
          <w:highlight w:val="none"/>
          <w:lang w:eastAsia="zh-CN"/>
        </w:rPr>
        <w:t>合同</w:t>
      </w:r>
      <w:r>
        <w:rPr>
          <w:rFonts w:hint="eastAsia" w:ascii="宋体" w:hAnsi="宋体" w:eastAsia="宋体" w:cs="宋体"/>
          <w:sz w:val="24"/>
          <w:szCs w:val="24"/>
          <w:highlight w:val="none"/>
        </w:rPr>
        <w:t>履行发生困难的，甲方可以中止合同履行并要求乙方承担由此给甲方造成的损失。</w:t>
      </w:r>
    </w:p>
    <w:p w14:paraId="3FFD651B">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6EB271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BC2926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1545EA08">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并追究乙方的违约责</w:t>
      </w:r>
      <w:r>
        <w:rPr>
          <w:rFonts w:hint="eastAsia" w:ascii="宋体" w:hAnsi="宋体" w:eastAsia="宋体" w:cs="宋体"/>
          <w:sz w:val="24"/>
          <w:szCs w:val="24"/>
          <w:highlight w:val="none"/>
          <w:lang w:val="en-US" w:eastAsia="zh-CN"/>
        </w:rPr>
        <w:t>任</w:t>
      </w:r>
      <w:r>
        <w:rPr>
          <w:rFonts w:hint="eastAsia" w:ascii="宋体" w:hAnsi="宋体" w:eastAsia="宋体" w:cs="宋体"/>
          <w:color w:val="auto"/>
          <w:sz w:val="24"/>
          <w:szCs w:val="24"/>
          <w:highlight w:val="none"/>
        </w:rPr>
        <w:t>。</w:t>
      </w:r>
    </w:p>
    <w:p w14:paraId="298B127B">
      <w:pPr>
        <w:pStyle w:val="146"/>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5EA8DDF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highlight w:val="none"/>
        </w:rPr>
        <w:t>中止</w:t>
      </w:r>
      <w:r>
        <w:rPr>
          <w:rFonts w:hint="eastAsia" w:ascii="宋体" w:hAnsi="宋体" w:eastAsia="宋体" w:cs="宋体"/>
          <w:sz w:val="24"/>
          <w:szCs w:val="24"/>
          <w:highlight w:val="none"/>
          <w:lang w:eastAsia="zh-CN"/>
        </w:rPr>
        <w:t>或者终止</w:t>
      </w:r>
      <w:r>
        <w:rPr>
          <w:rFonts w:hint="eastAsia" w:ascii="宋体" w:hAnsi="宋体" w:eastAsia="宋体" w:cs="宋体"/>
          <w:sz w:val="24"/>
          <w:szCs w:val="24"/>
          <w:highlight w:val="none"/>
        </w:rPr>
        <w:t>合同。有过错的一方应当承担赔偿责任，双方都有过错的，各自承担相应的责任。</w:t>
      </w:r>
    </w:p>
    <w:p w14:paraId="0922890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.合同分包</w:t>
      </w:r>
    </w:p>
    <w:p w14:paraId="0F6EA60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7791257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6E0813E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.不可抗力</w:t>
      </w:r>
    </w:p>
    <w:p w14:paraId="3478E35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121C2F2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6817610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49EE1EA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.解决争议的方法</w:t>
      </w:r>
    </w:p>
    <w:p w14:paraId="64681F3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.1 因本合同及合同有关事项发生的争议，由</w:t>
      </w:r>
      <w:r>
        <w:rPr>
          <w:rFonts w:hint="eastAsia" w:ascii="宋体" w:hAnsi="宋体" w:eastAsia="宋体" w:cs="宋体"/>
          <w:sz w:val="24"/>
          <w:szCs w:val="24"/>
          <w:highlight w:val="none"/>
          <w:lang w:eastAsia="zh-CN"/>
        </w:rPr>
        <w:t>甲乙双</w:t>
      </w:r>
      <w:r>
        <w:rPr>
          <w:rFonts w:hint="eastAsia" w:ascii="宋体" w:hAnsi="宋体" w:eastAsia="宋体" w:cs="宋体"/>
          <w:sz w:val="24"/>
          <w:szCs w:val="24"/>
          <w:highlight w:val="none"/>
        </w:rPr>
        <w:t>方友好协商解决。协商不成时，可以</w:t>
      </w:r>
      <w:r>
        <w:rPr>
          <w:rFonts w:hint="eastAsia" w:ascii="宋体" w:hAnsi="宋体" w:eastAsia="宋体" w:cs="宋体"/>
          <w:sz w:val="24"/>
          <w:szCs w:val="24"/>
          <w:highlight w:val="none"/>
          <w:lang w:eastAsia="zh-CN"/>
        </w:rPr>
        <w:t>向有关组织申请</w:t>
      </w:r>
      <w:r>
        <w:rPr>
          <w:rFonts w:hint="eastAsia" w:ascii="宋体" w:hAnsi="宋体" w:eastAsia="宋体" w:cs="宋体"/>
          <w:sz w:val="24"/>
          <w:szCs w:val="24"/>
          <w:highlight w:val="none"/>
        </w:rPr>
        <w:t>调解。合同一方或</w:t>
      </w:r>
      <w:r>
        <w:rPr>
          <w:rFonts w:hint="eastAsia" w:ascii="宋体" w:hAnsi="宋体" w:eastAsia="宋体" w:cs="宋体"/>
          <w:sz w:val="24"/>
          <w:szCs w:val="24"/>
          <w:highlight w:val="none"/>
          <w:lang w:eastAsia="zh-CN"/>
        </w:rPr>
        <w:t>双</w:t>
      </w:r>
      <w:r>
        <w:rPr>
          <w:rFonts w:hint="eastAsia" w:ascii="宋体" w:hAnsi="宋体" w:eastAsia="宋体" w:cs="宋体"/>
          <w:sz w:val="24"/>
          <w:szCs w:val="24"/>
          <w:highlight w:val="none"/>
        </w:rPr>
        <w:t>方不愿调解或调解不成的，可以通过仲裁或诉讼的方式解决争议。</w:t>
      </w:r>
    </w:p>
    <w:p w14:paraId="7DA57999">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中进一步约定选择与争议有实际联系的地点的人民法院管辖，但管辖法院的约定不得违反级别管辖和专属管辖的规定。</w:t>
      </w:r>
    </w:p>
    <w:p w14:paraId="1BCDFB8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.3 如</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rPr>
        <w:t>有争议的事项不影响合同其他部分的履行，在争议解决期间，合同其他部分应</w:t>
      </w:r>
      <w:r>
        <w:rPr>
          <w:rFonts w:hint="eastAsia" w:ascii="宋体" w:hAnsi="宋体" w:eastAsia="宋体" w:cs="宋体"/>
          <w:sz w:val="24"/>
          <w:szCs w:val="24"/>
          <w:highlight w:val="none"/>
          <w:lang w:eastAsia="zh-CN"/>
        </w:rPr>
        <w:t>当</w:t>
      </w:r>
      <w:r>
        <w:rPr>
          <w:rFonts w:hint="eastAsia" w:ascii="宋体" w:hAnsi="宋体" w:eastAsia="宋体" w:cs="宋体"/>
          <w:sz w:val="24"/>
          <w:szCs w:val="24"/>
          <w:highlight w:val="none"/>
        </w:rPr>
        <w:t>继续履行。</w:t>
      </w:r>
    </w:p>
    <w:p w14:paraId="2C84F69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.政府采购政策</w:t>
      </w:r>
    </w:p>
    <w:p w14:paraId="3B99414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highlight w:val="none"/>
          <w:lang w:val="en-GB"/>
        </w:rPr>
        <w:t>本合同应当按照规定执行政府采购政策。</w:t>
      </w:r>
    </w:p>
    <w:p w14:paraId="01FBB5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50070202">
      <w:pPr>
        <w:pStyle w:val="2"/>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B1114B8">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.法律适用</w:t>
      </w:r>
    </w:p>
    <w:p w14:paraId="6FA0F50F">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.1 本合同的订立、生效、解释、履行及与本合同有关的争议解决，均适用法律、行政法规。</w:t>
      </w:r>
    </w:p>
    <w:p w14:paraId="08EFDCF5">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.2 本合同条款与法律、行政法规的强制性规定不一致的，双方当事人应按照法律、行政法规的强制性规定修改本合同的相关条款。</w:t>
      </w:r>
    </w:p>
    <w:p w14:paraId="42A04B13">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22.</w:t>
      </w:r>
      <w:r>
        <w:rPr>
          <w:rFonts w:hint="eastAsia" w:ascii="宋体" w:hAnsi="宋体" w:eastAsia="宋体" w:cs="宋体"/>
          <w:b/>
          <w:color w:val="auto"/>
          <w:sz w:val="24"/>
          <w:szCs w:val="24"/>
          <w:highlight w:val="none"/>
        </w:rPr>
        <w:t>通知</w:t>
      </w:r>
    </w:p>
    <w:p w14:paraId="540A7DAA">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本合同任何一方向对方发出的通知、信件、数据电文等，应当发送至本合同第一部分《政府采购合同协议书》所约定的通讯地址、联系人、联系电话或电子邮箱。</w:t>
      </w:r>
    </w:p>
    <w:p w14:paraId="71609EF1">
      <w:pPr>
        <w:pStyle w:val="146"/>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一方当事人变更名称、</w:t>
      </w:r>
      <w:r>
        <w:rPr>
          <w:rFonts w:hint="eastAsia" w:ascii="宋体" w:hAnsi="宋体" w:eastAsia="宋体" w:cs="宋体"/>
          <w:sz w:val="24"/>
          <w:szCs w:val="24"/>
          <w:highlight w:val="none"/>
          <w:lang w:eastAsia="zh-CN"/>
        </w:rPr>
        <w:t>住所</w:t>
      </w:r>
      <w:r>
        <w:rPr>
          <w:rFonts w:hint="eastAsia" w:ascii="宋体" w:hAnsi="宋体" w:eastAsia="宋体" w:cs="宋体"/>
          <w:sz w:val="24"/>
          <w:szCs w:val="24"/>
          <w:highlight w:val="none"/>
        </w:rPr>
        <w:t>、联系人、联系电话或电子邮箱</w:t>
      </w:r>
      <w:r>
        <w:rPr>
          <w:rFonts w:hint="eastAsia" w:ascii="宋体" w:hAnsi="宋体" w:eastAsia="宋体" w:cs="宋体"/>
          <w:sz w:val="24"/>
          <w:szCs w:val="24"/>
          <w:highlight w:val="none"/>
          <w:lang w:eastAsia="zh-CN"/>
        </w:rPr>
        <w:t>等信息</w:t>
      </w:r>
      <w:r>
        <w:rPr>
          <w:rFonts w:hint="eastAsia" w:ascii="宋体" w:hAnsi="宋体" w:eastAsia="宋体" w:cs="宋体"/>
          <w:sz w:val="24"/>
          <w:szCs w:val="24"/>
          <w:highlight w:val="none"/>
        </w:rPr>
        <w:t>的，应当在变更后3日内及时书面通知对方，对方实际收到变更通知前的送达仍为有效送达。</w:t>
      </w:r>
    </w:p>
    <w:p w14:paraId="587E105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76E7E74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65AB7C76">
      <w:pPr>
        <w:pageBreakBefore w:val="0"/>
        <w:numPr>
          <w:ilvl w:val="0"/>
          <w:numId w:val="0"/>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lang w:val="en-US" w:eastAsia="zh-CN" w:bidi="ar-SA"/>
        </w:rPr>
        <w:t>23.</w:t>
      </w:r>
      <w:r>
        <w:rPr>
          <w:rFonts w:hint="eastAsia" w:ascii="宋体" w:hAnsi="宋体" w:eastAsia="宋体" w:cs="宋体"/>
          <w:b/>
          <w:bCs/>
          <w:color w:val="auto"/>
          <w:sz w:val="24"/>
          <w:szCs w:val="24"/>
          <w:highlight w:val="none"/>
        </w:rPr>
        <w:t>合同未尽事项</w:t>
      </w:r>
    </w:p>
    <w:p w14:paraId="6361154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6C041892">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71" w:name="_Toc20313"/>
    </w:p>
    <w:p w14:paraId="72DD95F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br w:type="page"/>
      </w:r>
    </w:p>
    <w:p w14:paraId="478A1458">
      <w:pPr>
        <w:pStyle w:val="4"/>
        <w:pageBreakBefore w:val="0"/>
        <w:kinsoku/>
        <w:wordWrap/>
        <w:overflowPunct/>
        <w:topLinePunct w:val="0"/>
        <w:bidi w:val="0"/>
        <w:adjustRightInd w:val="0"/>
        <w:snapToGrid w:val="0"/>
        <w:spacing w:before="156" w:beforeLines="50" w:after="0" w:afterAutospacing="0" w:line="360" w:lineRule="auto"/>
        <w:jc w:val="center"/>
        <w:textAlignment w:val="auto"/>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t>第三节 政府采购合同专用条款</w:t>
      </w:r>
      <w:bookmarkEnd w:id="71"/>
    </w:p>
    <w:tbl>
      <w:tblPr>
        <w:tblStyle w:val="40"/>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37"/>
        <w:gridCol w:w="3255"/>
        <w:gridCol w:w="3427"/>
      </w:tblGrid>
      <w:tr w14:paraId="6E7101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8" w:hRule="atLeast"/>
        </w:trPr>
        <w:tc>
          <w:tcPr>
            <w:tcW w:w="1837" w:type="dxa"/>
            <w:vAlign w:val="center"/>
          </w:tcPr>
          <w:p w14:paraId="470D3DD1">
            <w:pPr>
              <w:pageBreakBefore w:val="0"/>
              <w:kinsoku/>
              <w:wordWrap/>
              <w:overflowPunct/>
              <w:topLinePunct w:val="0"/>
              <w:bidi w:val="0"/>
              <w:adjustRightInd w:val="0"/>
              <w:snapToGrid w:val="0"/>
              <w:spacing w:beforeAutospacing="0"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86FB30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）项</w:t>
            </w:r>
          </w:p>
        </w:tc>
        <w:tc>
          <w:tcPr>
            <w:tcW w:w="3255" w:type="dxa"/>
            <w:vAlign w:val="center"/>
          </w:tcPr>
          <w:p w14:paraId="20353D3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联合体具体要求</w:t>
            </w:r>
          </w:p>
        </w:tc>
        <w:tc>
          <w:tcPr>
            <w:tcW w:w="3427" w:type="dxa"/>
            <w:vAlign w:val="center"/>
          </w:tcPr>
          <w:p w14:paraId="743478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5F5F97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3" w:hRule="atLeast"/>
        </w:trPr>
        <w:tc>
          <w:tcPr>
            <w:tcW w:w="1837" w:type="dxa"/>
            <w:vAlign w:val="center"/>
          </w:tcPr>
          <w:p w14:paraId="0C99E61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FB0771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第1.2（</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）项</w:t>
            </w:r>
          </w:p>
        </w:tc>
        <w:tc>
          <w:tcPr>
            <w:tcW w:w="3255" w:type="dxa"/>
            <w:vAlign w:val="center"/>
          </w:tcPr>
          <w:p w14:paraId="46B228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其他术语解释</w:t>
            </w:r>
          </w:p>
        </w:tc>
        <w:tc>
          <w:tcPr>
            <w:tcW w:w="3427" w:type="dxa"/>
            <w:vAlign w:val="center"/>
          </w:tcPr>
          <w:p w14:paraId="5157C02E">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278C11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4D609C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780AA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4.4款</w:t>
            </w:r>
          </w:p>
        </w:tc>
        <w:tc>
          <w:tcPr>
            <w:tcW w:w="3255" w:type="dxa"/>
            <w:vAlign w:val="center"/>
          </w:tcPr>
          <w:p w14:paraId="33CAD19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履约验收中甲方提出异议或作出说明的期限</w:t>
            </w:r>
          </w:p>
        </w:tc>
        <w:tc>
          <w:tcPr>
            <w:tcW w:w="3427" w:type="dxa"/>
            <w:vAlign w:val="center"/>
          </w:tcPr>
          <w:p w14:paraId="3729CD7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0627A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F1408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6C598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4.6款</w:t>
            </w:r>
          </w:p>
        </w:tc>
        <w:tc>
          <w:tcPr>
            <w:tcW w:w="3255" w:type="dxa"/>
            <w:vAlign w:val="center"/>
          </w:tcPr>
          <w:p w14:paraId="67ECDA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约定甲方承担的其他义务和责任</w:t>
            </w:r>
          </w:p>
        </w:tc>
        <w:tc>
          <w:tcPr>
            <w:tcW w:w="3427" w:type="dxa"/>
            <w:vAlign w:val="center"/>
          </w:tcPr>
          <w:p w14:paraId="3D9B851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A2D89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2FCAB9F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第二节</w:t>
            </w:r>
          </w:p>
          <w:p w14:paraId="35A4E3C4">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5.4款</w:t>
            </w:r>
          </w:p>
        </w:tc>
        <w:tc>
          <w:tcPr>
            <w:tcW w:w="3255" w:type="dxa"/>
            <w:vAlign w:val="center"/>
          </w:tcPr>
          <w:p w14:paraId="628323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约定乙方承担的其他义务和责任</w:t>
            </w:r>
          </w:p>
        </w:tc>
        <w:tc>
          <w:tcPr>
            <w:tcW w:w="3427" w:type="dxa"/>
            <w:vAlign w:val="center"/>
          </w:tcPr>
          <w:p w14:paraId="4014587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D12E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1837" w:type="dxa"/>
            <w:vAlign w:val="center"/>
          </w:tcPr>
          <w:p w14:paraId="617F88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第二节</w:t>
            </w:r>
          </w:p>
          <w:p w14:paraId="56912DC3">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6.1款</w:t>
            </w:r>
          </w:p>
        </w:tc>
        <w:tc>
          <w:tcPr>
            <w:tcW w:w="3255" w:type="dxa"/>
            <w:vAlign w:val="center"/>
          </w:tcPr>
          <w:p w14:paraId="59480A2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履行合同义务的顺序</w:t>
            </w:r>
          </w:p>
        </w:tc>
        <w:tc>
          <w:tcPr>
            <w:tcW w:w="3427" w:type="dxa"/>
            <w:vAlign w:val="center"/>
          </w:tcPr>
          <w:p w14:paraId="176F6EA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1D4BE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837" w:type="dxa"/>
            <w:vMerge w:val="restart"/>
            <w:vAlign w:val="center"/>
          </w:tcPr>
          <w:p w14:paraId="00A9ECC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004E9D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款</w:t>
            </w:r>
          </w:p>
        </w:tc>
        <w:tc>
          <w:tcPr>
            <w:tcW w:w="3255" w:type="dxa"/>
            <w:vAlign w:val="center"/>
          </w:tcPr>
          <w:p w14:paraId="42B8D8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包装</w:t>
            </w:r>
            <w:r>
              <w:rPr>
                <w:rFonts w:hint="eastAsia" w:ascii="宋体" w:hAnsi="宋体" w:eastAsia="宋体" w:cs="宋体"/>
                <w:sz w:val="24"/>
                <w:szCs w:val="24"/>
                <w:highlight w:val="none"/>
                <w:lang w:eastAsia="zh-CN"/>
              </w:rPr>
              <w:t>特殊要求</w:t>
            </w:r>
          </w:p>
        </w:tc>
        <w:tc>
          <w:tcPr>
            <w:tcW w:w="3427" w:type="dxa"/>
            <w:vAlign w:val="center"/>
          </w:tcPr>
          <w:p w14:paraId="2B3B63FA">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37AEA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837" w:type="dxa"/>
            <w:vMerge w:val="continue"/>
            <w:vAlign w:val="center"/>
          </w:tcPr>
          <w:p w14:paraId="4F5CF0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3255" w:type="dxa"/>
            <w:vAlign w:val="center"/>
          </w:tcPr>
          <w:p w14:paraId="42295F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指定现场</w:t>
            </w:r>
          </w:p>
        </w:tc>
        <w:tc>
          <w:tcPr>
            <w:tcW w:w="3427" w:type="dxa"/>
            <w:vAlign w:val="center"/>
          </w:tcPr>
          <w:p w14:paraId="4501C189">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259A83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3" w:hRule="atLeast"/>
        </w:trPr>
        <w:tc>
          <w:tcPr>
            <w:tcW w:w="1837" w:type="dxa"/>
            <w:vAlign w:val="center"/>
          </w:tcPr>
          <w:p w14:paraId="52BDBD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49B69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款</w:t>
            </w:r>
          </w:p>
        </w:tc>
        <w:tc>
          <w:tcPr>
            <w:tcW w:w="3255" w:type="dxa"/>
            <w:vAlign w:val="center"/>
          </w:tcPr>
          <w:p w14:paraId="0A65095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运输特殊要求</w:t>
            </w:r>
          </w:p>
        </w:tc>
        <w:tc>
          <w:tcPr>
            <w:tcW w:w="3427" w:type="dxa"/>
            <w:vAlign w:val="center"/>
          </w:tcPr>
          <w:p w14:paraId="7BC1BDB2">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51612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8" w:hRule="atLeast"/>
        </w:trPr>
        <w:tc>
          <w:tcPr>
            <w:tcW w:w="1837" w:type="dxa"/>
            <w:vAlign w:val="center"/>
          </w:tcPr>
          <w:p w14:paraId="694DDD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4CBAC29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款</w:t>
            </w:r>
          </w:p>
        </w:tc>
        <w:tc>
          <w:tcPr>
            <w:tcW w:w="3255" w:type="dxa"/>
            <w:vAlign w:val="center"/>
          </w:tcPr>
          <w:p w14:paraId="4DA68A7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保险要求</w:t>
            </w:r>
          </w:p>
        </w:tc>
        <w:tc>
          <w:tcPr>
            <w:tcW w:w="3427" w:type="dxa"/>
            <w:vAlign w:val="center"/>
          </w:tcPr>
          <w:p w14:paraId="4B87AFCF">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63D4AE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3F1768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3D38B65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.2（1）项</w:t>
            </w:r>
          </w:p>
        </w:tc>
        <w:tc>
          <w:tcPr>
            <w:tcW w:w="3255" w:type="dxa"/>
            <w:vAlign w:val="center"/>
          </w:tcPr>
          <w:p w14:paraId="42DF0C0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质量保证期</w:t>
            </w:r>
          </w:p>
        </w:tc>
        <w:tc>
          <w:tcPr>
            <w:tcW w:w="3427" w:type="dxa"/>
            <w:vAlign w:val="center"/>
          </w:tcPr>
          <w:p w14:paraId="3502A23A">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p>
        </w:tc>
      </w:tr>
      <w:tr w14:paraId="6EAADA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05501A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533F24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.2（3）项</w:t>
            </w:r>
          </w:p>
        </w:tc>
        <w:tc>
          <w:tcPr>
            <w:tcW w:w="3255" w:type="dxa"/>
            <w:vAlign w:val="center"/>
          </w:tcPr>
          <w:p w14:paraId="77DF696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货物质量缺陷</w:t>
            </w:r>
          </w:p>
          <w:p w14:paraId="375502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响应时间</w:t>
            </w:r>
          </w:p>
        </w:tc>
        <w:tc>
          <w:tcPr>
            <w:tcW w:w="3427" w:type="dxa"/>
            <w:vAlign w:val="center"/>
          </w:tcPr>
          <w:p w14:paraId="39CD44C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79F611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1BCB5904">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第二节</w:t>
            </w:r>
          </w:p>
          <w:p w14:paraId="56D0307E">
            <w:pPr>
              <w:pStyle w:val="146"/>
              <w:pageBreakBefore w:val="0"/>
              <w:kinsoku/>
              <w:wordWrap/>
              <w:overflowPunct/>
              <w:topLinePunct w:val="0"/>
              <w:bidi w:val="0"/>
              <w:spacing w:line="360" w:lineRule="auto"/>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第11.1款</w:t>
            </w:r>
          </w:p>
        </w:tc>
        <w:tc>
          <w:tcPr>
            <w:tcW w:w="3255" w:type="dxa"/>
            <w:vAlign w:val="center"/>
          </w:tcPr>
          <w:p w14:paraId="69C2C20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其他应当保密的信息</w:t>
            </w:r>
          </w:p>
        </w:tc>
        <w:tc>
          <w:tcPr>
            <w:tcW w:w="3427" w:type="dxa"/>
            <w:vAlign w:val="center"/>
          </w:tcPr>
          <w:p w14:paraId="79F759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2593FC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37" w:type="dxa"/>
            <w:vAlign w:val="center"/>
          </w:tcPr>
          <w:p w14:paraId="33A5BA9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E40CA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.2款</w:t>
            </w:r>
          </w:p>
        </w:tc>
        <w:tc>
          <w:tcPr>
            <w:tcW w:w="3255" w:type="dxa"/>
            <w:vAlign w:val="center"/>
          </w:tcPr>
          <w:p w14:paraId="042130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合同价款支付</w:t>
            </w:r>
            <w:r>
              <w:rPr>
                <w:rFonts w:hint="eastAsia" w:ascii="宋体" w:hAnsi="宋体" w:eastAsia="宋体" w:cs="宋体"/>
                <w:sz w:val="24"/>
                <w:szCs w:val="24"/>
                <w:highlight w:val="none"/>
                <w:lang w:eastAsia="zh-CN"/>
              </w:rPr>
              <w:t>时间</w:t>
            </w:r>
          </w:p>
        </w:tc>
        <w:tc>
          <w:tcPr>
            <w:tcW w:w="3427" w:type="dxa"/>
            <w:vAlign w:val="center"/>
          </w:tcPr>
          <w:p w14:paraId="61F0C8F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552447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37" w:type="dxa"/>
            <w:vAlign w:val="center"/>
          </w:tcPr>
          <w:p w14:paraId="37E1C72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D3AA38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13.2</w:t>
            </w:r>
            <w:r>
              <w:rPr>
                <w:rFonts w:hint="eastAsia" w:ascii="宋体" w:hAnsi="宋体" w:eastAsia="宋体" w:cs="宋体"/>
                <w:sz w:val="24"/>
                <w:szCs w:val="24"/>
                <w:highlight w:val="none"/>
              </w:rPr>
              <w:t>款</w:t>
            </w:r>
          </w:p>
        </w:tc>
        <w:tc>
          <w:tcPr>
            <w:tcW w:w="3255" w:type="dxa"/>
            <w:vAlign w:val="center"/>
          </w:tcPr>
          <w:p w14:paraId="5B8C633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履约保证金不予退还的情形</w:t>
            </w:r>
          </w:p>
        </w:tc>
        <w:tc>
          <w:tcPr>
            <w:tcW w:w="3427" w:type="dxa"/>
            <w:vAlign w:val="center"/>
          </w:tcPr>
          <w:p w14:paraId="3ACA44B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455355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61E7ED7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82853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13.3</w:t>
            </w:r>
            <w:r>
              <w:rPr>
                <w:rFonts w:hint="eastAsia" w:ascii="宋体" w:hAnsi="宋体" w:eastAsia="宋体" w:cs="宋体"/>
                <w:sz w:val="24"/>
                <w:szCs w:val="24"/>
                <w:highlight w:val="none"/>
              </w:rPr>
              <w:t>款</w:t>
            </w:r>
          </w:p>
        </w:tc>
        <w:tc>
          <w:tcPr>
            <w:tcW w:w="3255" w:type="dxa"/>
            <w:vAlign w:val="center"/>
          </w:tcPr>
          <w:p w14:paraId="5B2158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履约保证金退还时间及</w:t>
            </w:r>
            <w:r>
              <w:rPr>
                <w:rFonts w:hint="eastAsia" w:ascii="宋体" w:hAnsi="宋体" w:eastAsia="宋体" w:cs="宋体"/>
                <w:sz w:val="24"/>
                <w:szCs w:val="24"/>
                <w:highlight w:val="none"/>
                <w:lang w:eastAsia="zh-CN"/>
              </w:rPr>
              <w:t>逾期退还的</w:t>
            </w:r>
            <w:r>
              <w:rPr>
                <w:rFonts w:hint="eastAsia" w:ascii="宋体" w:hAnsi="宋体" w:eastAsia="宋体" w:cs="宋体"/>
                <w:sz w:val="24"/>
                <w:szCs w:val="24"/>
                <w:highlight w:val="none"/>
              </w:rPr>
              <w:t>违约金</w:t>
            </w:r>
          </w:p>
        </w:tc>
        <w:tc>
          <w:tcPr>
            <w:tcW w:w="3427" w:type="dxa"/>
            <w:vAlign w:val="center"/>
          </w:tcPr>
          <w:p w14:paraId="28E6CC6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7A41C6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37" w:type="dxa"/>
            <w:vAlign w:val="center"/>
          </w:tcPr>
          <w:p w14:paraId="1E640C5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FBBCE0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）项</w:t>
            </w:r>
          </w:p>
        </w:tc>
        <w:tc>
          <w:tcPr>
            <w:tcW w:w="3255" w:type="dxa"/>
            <w:vAlign w:val="center"/>
          </w:tcPr>
          <w:p w14:paraId="50390A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运行监督、维修期限</w:t>
            </w:r>
          </w:p>
        </w:tc>
        <w:tc>
          <w:tcPr>
            <w:tcW w:w="3427" w:type="dxa"/>
            <w:vAlign w:val="center"/>
          </w:tcPr>
          <w:p w14:paraId="2714B0B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AFD4A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37" w:type="dxa"/>
            <w:vAlign w:val="center"/>
          </w:tcPr>
          <w:p w14:paraId="61EDF0D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94E3F3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）项</w:t>
            </w:r>
          </w:p>
        </w:tc>
        <w:tc>
          <w:tcPr>
            <w:tcW w:w="3255" w:type="dxa"/>
            <w:vAlign w:val="center"/>
          </w:tcPr>
          <w:p w14:paraId="41B3976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货物回收的约定</w:t>
            </w:r>
          </w:p>
        </w:tc>
        <w:tc>
          <w:tcPr>
            <w:tcW w:w="3427" w:type="dxa"/>
            <w:vAlign w:val="center"/>
          </w:tcPr>
          <w:p w14:paraId="4ED4073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342F17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2E9101A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7DC266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）项</w:t>
            </w:r>
          </w:p>
        </w:tc>
        <w:tc>
          <w:tcPr>
            <w:tcW w:w="3255" w:type="dxa"/>
            <w:vAlign w:val="center"/>
          </w:tcPr>
          <w:p w14:paraId="66DC48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乙方提供的其他服务</w:t>
            </w:r>
          </w:p>
        </w:tc>
        <w:tc>
          <w:tcPr>
            <w:tcW w:w="3427" w:type="dxa"/>
            <w:vAlign w:val="center"/>
          </w:tcPr>
          <w:p w14:paraId="2CBC2D1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060DF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89BAD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490286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1款</w:t>
            </w:r>
          </w:p>
        </w:tc>
        <w:tc>
          <w:tcPr>
            <w:tcW w:w="3255" w:type="dxa"/>
            <w:vAlign w:val="center"/>
          </w:tcPr>
          <w:p w14:paraId="025BAB1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修理、重作</w:t>
            </w:r>
          </w:p>
          <w:p w14:paraId="55E2017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eastAsia="zh-CN"/>
              </w:rPr>
              <w:t>更换相关具体规定</w:t>
            </w:r>
          </w:p>
        </w:tc>
        <w:tc>
          <w:tcPr>
            <w:tcW w:w="3427" w:type="dxa"/>
            <w:vAlign w:val="center"/>
          </w:tcPr>
          <w:p w14:paraId="3E85111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C33EE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3740BC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5ED88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.2（2）项</w:t>
            </w:r>
          </w:p>
        </w:tc>
        <w:tc>
          <w:tcPr>
            <w:tcW w:w="3255" w:type="dxa"/>
            <w:vAlign w:val="center"/>
          </w:tcPr>
          <w:p w14:paraId="5B406B8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迟延交货赔偿费</w:t>
            </w:r>
          </w:p>
        </w:tc>
        <w:tc>
          <w:tcPr>
            <w:tcW w:w="3427" w:type="dxa"/>
            <w:vAlign w:val="center"/>
          </w:tcPr>
          <w:p w14:paraId="135318E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03832E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5CEE08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CDE138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3款</w:t>
            </w:r>
          </w:p>
        </w:tc>
        <w:tc>
          <w:tcPr>
            <w:tcW w:w="3255" w:type="dxa"/>
            <w:vAlign w:val="center"/>
          </w:tcPr>
          <w:p w14:paraId="38AF59D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逾期付款利息</w:t>
            </w:r>
          </w:p>
        </w:tc>
        <w:tc>
          <w:tcPr>
            <w:tcW w:w="3427" w:type="dxa"/>
            <w:vAlign w:val="center"/>
          </w:tcPr>
          <w:p w14:paraId="08CB10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54F911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837" w:type="dxa"/>
            <w:tcBorders>
              <w:bottom w:val="single" w:color="auto" w:sz="2" w:space="0"/>
              <w:right w:val="single" w:color="auto" w:sz="2" w:space="0"/>
            </w:tcBorders>
            <w:vAlign w:val="center"/>
          </w:tcPr>
          <w:p w14:paraId="1D3BAB1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AF249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款</w:t>
            </w:r>
          </w:p>
        </w:tc>
        <w:tc>
          <w:tcPr>
            <w:tcW w:w="3255" w:type="dxa"/>
            <w:tcBorders>
              <w:left w:val="single" w:color="auto" w:sz="2" w:space="0"/>
              <w:bottom w:val="single" w:color="auto" w:sz="2" w:space="0"/>
              <w:right w:val="single" w:color="auto" w:sz="2" w:space="0"/>
            </w:tcBorders>
            <w:vAlign w:val="center"/>
          </w:tcPr>
          <w:p w14:paraId="2468A1E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其他违约责任</w:t>
            </w:r>
          </w:p>
        </w:tc>
        <w:tc>
          <w:tcPr>
            <w:tcW w:w="3427" w:type="dxa"/>
            <w:tcBorders>
              <w:left w:val="single" w:color="auto" w:sz="2" w:space="0"/>
              <w:bottom w:val="single" w:color="auto" w:sz="2" w:space="0"/>
            </w:tcBorders>
            <w:vAlign w:val="center"/>
          </w:tcPr>
          <w:p w14:paraId="697F0D8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74CE7A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37" w:type="dxa"/>
            <w:tcBorders>
              <w:top w:val="single" w:color="auto" w:sz="2" w:space="0"/>
              <w:right w:val="single" w:color="auto" w:sz="2" w:space="0"/>
            </w:tcBorders>
            <w:vAlign w:val="center"/>
          </w:tcPr>
          <w:p w14:paraId="42FB1B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D0D935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款</w:t>
            </w:r>
          </w:p>
        </w:tc>
        <w:tc>
          <w:tcPr>
            <w:tcW w:w="3255" w:type="dxa"/>
            <w:tcBorders>
              <w:top w:val="single" w:color="auto" w:sz="2" w:space="0"/>
              <w:left w:val="single" w:color="auto" w:sz="2" w:space="0"/>
              <w:right w:val="single" w:color="auto" w:sz="2" w:space="0"/>
            </w:tcBorders>
            <w:vAlign w:val="center"/>
          </w:tcPr>
          <w:p w14:paraId="7D56D01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解决争议的方法</w:t>
            </w:r>
          </w:p>
        </w:tc>
        <w:tc>
          <w:tcPr>
            <w:tcW w:w="3427" w:type="dxa"/>
            <w:tcBorders>
              <w:top w:val="single" w:color="auto" w:sz="2" w:space="0"/>
              <w:left w:val="single" w:color="auto" w:sz="2" w:space="0"/>
            </w:tcBorders>
            <w:vAlign w:val="center"/>
          </w:tcPr>
          <w:p w14:paraId="2E14ED0B">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highlight w:val="none"/>
              </w:rPr>
            </w:pPr>
            <w:r>
              <w:rPr>
                <w:rFonts w:hint="eastAsia" w:ascii="宋体" w:hAnsi="宋体" w:eastAsia="宋体" w:cs="宋体"/>
                <w:b w:val="0"/>
                <w:bCs w:val="0"/>
                <w:iCs/>
                <w:sz w:val="24"/>
                <w:szCs w:val="24"/>
                <w:highlight w:val="none"/>
              </w:rPr>
              <w:t>因本合同及合同有关事项发生的争议，按下列第</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种方式解决：</w:t>
            </w:r>
          </w:p>
          <w:p w14:paraId="67C7B634">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highlight w:val="none"/>
              </w:rPr>
            </w:pPr>
            <w:r>
              <w:rPr>
                <w:rFonts w:hint="eastAsia" w:ascii="宋体" w:hAnsi="宋体" w:eastAsia="宋体" w:cs="宋体"/>
                <w:b w:val="0"/>
                <w:bCs w:val="0"/>
                <w:iCs/>
                <w:sz w:val="24"/>
                <w:szCs w:val="24"/>
                <w:highlight w:val="none"/>
              </w:rPr>
              <w:t>（1）向</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仲裁委员会申请仲裁，仲裁地点为</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w:t>
            </w:r>
          </w:p>
          <w:p w14:paraId="5B165B9E">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sz w:val="24"/>
                <w:szCs w:val="24"/>
                <w:highlight w:val="none"/>
                <w:u w:val="single"/>
              </w:rPr>
            </w:pPr>
            <w:r>
              <w:rPr>
                <w:rFonts w:hint="eastAsia" w:ascii="宋体" w:hAnsi="宋体" w:eastAsia="宋体" w:cs="宋体"/>
                <w:b w:val="0"/>
                <w:bCs w:val="0"/>
                <w:iCs/>
                <w:sz w:val="24"/>
                <w:szCs w:val="24"/>
                <w:highlight w:val="none"/>
              </w:rPr>
              <w:t>（2）向</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人民法院起诉。</w:t>
            </w:r>
          </w:p>
        </w:tc>
      </w:tr>
      <w:tr w14:paraId="5384B3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837" w:type="dxa"/>
            <w:vAlign w:val="center"/>
          </w:tcPr>
          <w:p w14:paraId="32A20F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3EB9B2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第2</w:t>
            </w: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lang w:eastAsia="zh-CN"/>
              </w:rPr>
              <w:t>款</w:t>
            </w:r>
          </w:p>
        </w:tc>
        <w:tc>
          <w:tcPr>
            <w:tcW w:w="3255" w:type="dxa"/>
            <w:vAlign w:val="center"/>
          </w:tcPr>
          <w:p w14:paraId="217A17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lang w:eastAsia="zh-CN"/>
              </w:rPr>
              <w:t>其他专用条款</w:t>
            </w:r>
          </w:p>
        </w:tc>
        <w:tc>
          <w:tcPr>
            <w:tcW w:w="3427" w:type="dxa"/>
            <w:vAlign w:val="center"/>
          </w:tcPr>
          <w:p w14:paraId="32B6FF9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val="en-US" w:eastAsia="zh-CN"/>
              </w:rPr>
            </w:pPr>
          </w:p>
        </w:tc>
      </w:tr>
    </w:tbl>
    <w:p w14:paraId="68DD2FB5">
      <w:pPr>
        <w:rPr>
          <w:rFonts w:hint="eastAsia" w:ascii="宋体" w:hAnsi="宋体" w:eastAsia="宋体" w:cs="宋体"/>
          <w:sz w:val="24"/>
          <w:szCs w:val="24"/>
          <w:highlight w:val="none"/>
        </w:rPr>
      </w:pPr>
    </w:p>
    <w:p w14:paraId="52285C0A">
      <w:pPr>
        <w:spacing w:line="360" w:lineRule="auto"/>
        <w:rPr>
          <w:rFonts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3AEC431B">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zh-CN" w:eastAsia="zh-CN"/>
        </w:rPr>
        <w:t>第</w:t>
      </w:r>
      <w:r>
        <w:rPr>
          <w:rFonts w:hint="eastAsia" w:ascii="宋体" w:hAnsi="宋体" w:eastAsia="宋体" w:cs="宋体"/>
          <w:b/>
          <w:bCs/>
          <w:color w:val="auto"/>
          <w:kern w:val="2"/>
          <w:sz w:val="36"/>
          <w:szCs w:val="36"/>
          <w:highlight w:val="none"/>
          <w:lang w:val="en-US" w:eastAsia="zh-CN"/>
        </w:rPr>
        <w:t>六</w:t>
      </w:r>
      <w:r>
        <w:rPr>
          <w:rFonts w:hint="eastAsia" w:ascii="宋体" w:hAnsi="宋体" w:eastAsia="宋体" w:cs="宋体"/>
          <w:b/>
          <w:bCs/>
          <w:color w:val="auto"/>
          <w:kern w:val="2"/>
          <w:sz w:val="36"/>
          <w:szCs w:val="36"/>
          <w:highlight w:val="none"/>
          <w:lang w:val="zh-CN" w:eastAsia="zh-CN"/>
        </w:rPr>
        <w:t xml:space="preserve">章  </w:t>
      </w:r>
      <w:bookmarkStart w:id="72" w:name="_Toc417656001"/>
      <w:r>
        <w:rPr>
          <w:rFonts w:hint="eastAsia" w:ascii="宋体" w:hAnsi="宋体" w:eastAsia="宋体" w:cs="宋体"/>
          <w:b/>
          <w:bCs/>
          <w:color w:val="auto"/>
          <w:kern w:val="2"/>
          <w:sz w:val="36"/>
          <w:szCs w:val="36"/>
          <w:highlight w:val="none"/>
          <w:lang w:val="en-US" w:eastAsia="zh-CN"/>
        </w:rPr>
        <w:t>响应文件格式</w:t>
      </w:r>
      <w:bookmarkEnd w:id="64"/>
      <w:bookmarkEnd w:id="65"/>
      <w:bookmarkEnd w:id="66"/>
      <w:bookmarkEnd w:id="67"/>
      <w:bookmarkEnd w:id="72"/>
    </w:p>
    <w:p w14:paraId="662B6418">
      <w:pPr>
        <w:spacing w:line="360" w:lineRule="auto"/>
        <w:jc w:val="center"/>
        <w:rPr>
          <w:rFonts w:ascii="仿宋" w:hAnsi="仿宋" w:eastAsia="仿宋"/>
          <w:b/>
          <w:color w:val="auto"/>
          <w:spacing w:val="20"/>
          <w:sz w:val="36"/>
          <w:szCs w:val="36"/>
          <w:highlight w:val="none"/>
          <w:u w:val="single"/>
        </w:rPr>
      </w:pPr>
    </w:p>
    <w:p w14:paraId="7B61BE88">
      <w:pPr>
        <w:spacing w:line="360" w:lineRule="auto"/>
        <w:jc w:val="center"/>
        <w:rPr>
          <w:rFonts w:hint="eastAsia" w:asciiTheme="majorEastAsia" w:hAnsiTheme="majorEastAsia" w:eastAsiaTheme="majorEastAsia" w:cstheme="majorEastAsia"/>
          <w:b/>
          <w:color w:val="auto"/>
          <w:spacing w:val="20"/>
          <w:sz w:val="36"/>
          <w:szCs w:val="36"/>
          <w:highlight w:val="none"/>
          <w:lang w:eastAsia="zh-CN"/>
        </w:rPr>
      </w:pPr>
      <w:r>
        <w:rPr>
          <w:rFonts w:hint="eastAsia" w:asciiTheme="majorEastAsia" w:hAnsiTheme="majorEastAsia" w:eastAsiaTheme="majorEastAsia" w:cstheme="majorEastAsia"/>
          <w:b/>
          <w:color w:val="auto"/>
          <w:spacing w:val="20"/>
          <w:sz w:val="36"/>
          <w:szCs w:val="36"/>
          <w:highlight w:val="none"/>
          <w:u w:val="single"/>
        </w:rPr>
        <w:t xml:space="preserve">                              </w:t>
      </w:r>
      <w:r>
        <w:rPr>
          <w:rFonts w:hint="eastAsia" w:asciiTheme="majorEastAsia" w:hAnsiTheme="majorEastAsia" w:eastAsiaTheme="majorEastAsia" w:cstheme="majorEastAsia"/>
          <w:b/>
          <w:color w:val="auto"/>
          <w:spacing w:val="20"/>
          <w:sz w:val="36"/>
          <w:szCs w:val="36"/>
          <w:highlight w:val="none"/>
        </w:rPr>
        <w:t>项目</w:t>
      </w:r>
    </w:p>
    <w:p w14:paraId="1EAAD0EA">
      <w:pPr>
        <w:spacing w:line="480" w:lineRule="auto"/>
        <w:jc w:val="center"/>
        <w:rPr>
          <w:rFonts w:hint="eastAsia" w:ascii="宋体" w:hAnsi="宋体"/>
          <w:b/>
          <w:color w:val="auto"/>
          <w:sz w:val="72"/>
          <w:szCs w:val="72"/>
          <w:highlight w:val="none"/>
        </w:rPr>
      </w:pPr>
    </w:p>
    <w:p w14:paraId="1CD4C289">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14:paraId="1BC6C8DC">
      <w:pPr>
        <w:spacing w:line="480" w:lineRule="auto"/>
        <w:jc w:val="center"/>
        <w:rPr>
          <w:rFonts w:ascii="宋体"/>
          <w:b/>
          <w:color w:val="auto"/>
          <w:sz w:val="72"/>
          <w:szCs w:val="72"/>
          <w:highlight w:val="none"/>
        </w:rPr>
      </w:pPr>
    </w:p>
    <w:p w14:paraId="43E429EB">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14:paraId="227C6356">
      <w:pPr>
        <w:spacing w:line="480" w:lineRule="auto"/>
        <w:jc w:val="center"/>
        <w:rPr>
          <w:rFonts w:ascii="宋体"/>
          <w:b/>
          <w:color w:val="auto"/>
          <w:sz w:val="72"/>
          <w:szCs w:val="72"/>
          <w:highlight w:val="none"/>
        </w:rPr>
      </w:pPr>
    </w:p>
    <w:p w14:paraId="49025147">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14:paraId="336DC0B7">
      <w:pPr>
        <w:spacing w:line="480" w:lineRule="auto"/>
        <w:jc w:val="center"/>
        <w:rPr>
          <w:rFonts w:ascii="宋体"/>
          <w:b/>
          <w:color w:val="auto"/>
          <w:sz w:val="72"/>
          <w:szCs w:val="72"/>
          <w:highlight w:val="none"/>
        </w:rPr>
      </w:pPr>
    </w:p>
    <w:p w14:paraId="75770D9D">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7CE20FB8">
      <w:pPr>
        <w:pStyle w:val="57"/>
        <w:ind w:left="0" w:leftChars="0" w:firstLine="0" w:firstLineChars="0"/>
        <w:rPr>
          <w:rFonts w:ascii="宋体"/>
          <w:color w:val="auto"/>
          <w:sz w:val="24"/>
          <w:highlight w:val="none"/>
        </w:rPr>
      </w:pPr>
    </w:p>
    <w:p w14:paraId="4291AA2D">
      <w:pPr>
        <w:spacing w:line="360" w:lineRule="auto"/>
        <w:rPr>
          <w:rFonts w:ascii="宋体"/>
          <w:color w:val="auto"/>
          <w:sz w:val="24"/>
          <w:highlight w:val="none"/>
        </w:rPr>
      </w:pPr>
    </w:p>
    <w:p w14:paraId="1324F98C">
      <w:pPr>
        <w:spacing w:line="360" w:lineRule="auto"/>
        <w:ind w:firstLine="148" w:firstLineChars="49"/>
        <w:jc w:val="center"/>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3F5E9330">
      <w:pPr>
        <w:spacing w:line="360" w:lineRule="auto"/>
        <w:rPr>
          <w:rFonts w:ascii="仿宋_GB2312" w:eastAsia="仿宋_GB2312"/>
          <w:color w:val="auto"/>
          <w:sz w:val="30"/>
          <w:szCs w:val="30"/>
          <w:highlight w:val="none"/>
        </w:rPr>
      </w:pPr>
    </w:p>
    <w:p w14:paraId="2C36A165">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798700AF">
      <w:pPr>
        <w:spacing w:line="480" w:lineRule="exact"/>
        <w:jc w:val="center"/>
        <w:rPr>
          <w:rFonts w:ascii="宋体" w:hAnsi="宋体"/>
          <w:b/>
          <w:color w:val="auto"/>
          <w:sz w:val="30"/>
          <w:szCs w:val="30"/>
          <w:highlight w:val="none"/>
        </w:rPr>
      </w:pPr>
    </w:p>
    <w:p w14:paraId="296C828B">
      <w:pPr>
        <w:spacing w:line="480" w:lineRule="exact"/>
        <w:rPr>
          <w:rFonts w:ascii="黑体" w:eastAsia="黑体"/>
          <w:b/>
          <w:bCs/>
          <w:color w:val="auto"/>
          <w:szCs w:val="21"/>
          <w:highlight w:val="none"/>
        </w:rPr>
      </w:pPr>
    </w:p>
    <w:p w14:paraId="6C80FB63">
      <w:pPr>
        <w:jc w:val="both"/>
        <w:rPr>
          <w:rFonts w:hint="eastAsia" w:ascii="宋体" w:hAnsi="宋体" w:cs="宋体"/>
          <w:b/>
          <w:color w:val="auto"/>
          <w:sz w:val="32"/>
          <w:szCs w:val="32"/>
          <w:highlight w:val="none"/>
        </w:rPr>
      </w:pPr>
    </w:p>
    <w:p w14:paraId="6A192FAC">
      <w:pPr>
        <w:pStyle w:val="2"/>
        <w:spacing w:after="0" w:afterAutospacing="0"/>
        <w:rPr>
          <w:rFonts w:hint="eastAsia"/>
        </w:rPr>
      </w:pPr>
    </w:p>
    <w:p w14:paraId="03F22647">
      <w:pPr>
        <w:spacing w:beforeAutospacing="0" w:afterAutospacing="0"/>
        <w:jc w:val="center"/>
        <w:rPr>
          <w:rFonts w:ascii="宋体" w:cs="宋体"/>
          <w:b/>
          <w:color w:val="auto"/>
          <w:sz w:val="40"/>
          <w:szCs w:val="40"/>
          <w:highlight w:val="none"/>
        </w:rPr>
      </w:pPr>
      <w:r>
        <w:rPr>
          <w:rFonts w:hint="eastAsia" w:ascii="宋体" w:hAnsi="宋体" w:cs="宋体"/>
          <w:b/>
          <w:color w:val="auto"/>
          <w:sz w:val="40"/>
          <w:szCs w:val="40"/>
          <w:highlight w:val="none"/>
        </w:rPr>
        <w:t>目</w:t>
      </w:r>
      <w:r>
        <w:rPr>
          <w:rFonts w:ascii="宋体" w:hAnsi="宋体" w:cs="宋体"/>
          <w:b/>
          <w:color w:val="auto"/>
          <w:sz w:val="40"/>
          <w:szCs w:val="40"/>
          <w:highlight w:val="none"/>
        </w:rPr>
        <w:t xml:space="preserve"> </w:t>
      </w:r>
      <w:r>
        <w:rPr>
          <w:rFonts w:hint="eastAsia" w:ascii="宋体" w:hAnsi="宋体" w:cs="宋体"/>
          <w:b/>
          <w:color w:val="auto"/>
          <w:sz w:val="40"/>
          <w:szCs w:val="40"/>
          <w:highlight w:val="none"/>
        </w:rPr>
        <w:t>录</w:t>
      </w:r>
    </w:p>
    <w:p w14:paraId="5888FA9E">
      <w:pPr>
        <w:pStyle w:val="57"/>
        <w:spacing w:before="0" w:beforeAutospacing="0" w:after="0" w:afterAutospacing="0"/>
        <w:rPr>
          <w:rFonts w:hint="default"/>
          <w:color w:val="auto"/>
          <w:sz w:val="28"/>
          <w:szCs w:val="28"/>
          <w:highlight w:val="none"/>
          <w:lang w:val="en-US" w:eastAsia="zh-CN"/>
        </w:rPr>
      </w:pPr>
    </w:p>
    <w:p w14:paraId="3DE69A2B">
      <w:pPr>
        <w:spacing w:beforeAutospacing="0"/>
        <w:rPr>
          <w:color w:val="auto"/>
          <w:sz w:val="28"/>
          <w:szCs w:val="28"/>
          <w:highlight w:val="none"/>
        </w:rPr>
      </w:pPr>
      <w:r>
        <w:rPr>
          <w:rFonts w:hint="eastAsia"/>
          <w:color w:val="auto"/>
          <w:sz w:val="28"/>
          <w:szCs w:val="28"/>
          <w:highlight w:val="none"/>
          <w:lang w:eastAsia="zh-CN"/>
        </w:rPr>
        <w:t>一、</w:t>
      </w:r>
      <w:r>
        <w:rPr>
          <w:rFonts w:hint="eastAsia"/>
          <w:color w:val="auto"/>
          <w:sz w:val="28"/>
          <w:szCs w:val="28"/>
          <w:highlight w:val="none"/>
          <w:lang w:val="en-US" w:eastAsia="zh-CN"/>
        </w:rPr>
        <w:t>报价表</w:t>
      </w:r>
    </w:p>
    <w:p w14:paraId="35CCBCE1">
      <w:pPr>
        <w:rPr>
          <w:color w:val="auto"/>
          <w:sz w:val="28"/>
          <w:szCs w:val="28"/>
          <w:highlight w:val="none"/>
        </w:rPr>
      </w:pPr>
      <w:r>
        <w:rPr>
          <w:rFonts w:hint="eastAsia"/>
          <w:color w:val="auto"/>
          <w:sz w:val="28"/>
          <w:szCs w:val="28"/>
          <w:highlight w:val="none"/>
          <w:lang w:eastAsia="zh-CN"/>
        </w:rPr>
        <w:t>二、最后承诺报价表</w:t>
      </w:r>
    </w:p>
    <w:p w14:paraId="39FEFFEB">
      <w:pPr>
        <w:rPr>
          <w:color w:val="auto"/>
          <w:sz w:val="28"/>
          <w:szCs w:val="28"/>
          <w:highlight w:val="none"/>
        </w:rPr>
      </w:pPr>
      <w:r>
        <w:rPr>
          <w:rFonts w:hint="eastAsia"/>
          <w:color w:val="auto"/>
          <w:sz w:val="28"/>
          <w:szCs w:val="28"/>
          <w:highlight w:val="none"/>
          <w:lang w:eastAsia="zh-CN"/>
        </w:rPr>
        <w:t>三、</w:t>
      </w:r>
      <w:r>
        <w:rPr>
          <w:rFonts w:hint="eastAsia" w:asciiTheme="majorEastAsia" w:hAnsiTheme="majorEastAsia" w:eastAsiaTheme="majorEastAsia" w:cstheme="majorEastAsia"/>
          <w:color w:val="auto"/>
          <w:sz w:val="28"/>
          <w:szCs w:val="28"/>
          <w:highlight w:val="none"/>
          <w:lang w:eastAsia="zh-CN"/>
        </w:rPr>
        <w:t>谈判响应函</w:t>
      </w:r>
    </w:p>
    <w:p w14:paraId="79FA7B12">
      <w:pPr>
        <w:rPr>
          <w:color w:val="auto"/>
          <w:sz w:val="28"/>
          <w:szCs w:val="28"/>
          <w:highlight w:val="none"/>
        </w:rPr>
      </w:pPr>
      <w:r>
        <w:rPr>
          <w:rFonts w:hint="eastAsia"/>
          <w:color w:val="auto"/>
          <w:sz w:val="28"/>
          <w:szCs w:val="28"/>
          <w:highlight w:val="none"/>
          <w:lang w:eastAsia="zh-CN"/>
        </w:rPr>
        <w:t>四、</w:t>
      </w:r>
      <w:r>
        <w:rPr>
          <w:rFonts w:hint="eastAsia"/>
          <w:color w:val="auto"/>
          <w:sz w:val="28"/>
          <w:szCs w:val="28"/>
          <w:highlight w:val="none"/>
          <w:lang w:val="en-US" w:eastAsia="zh-CN"/>
        </w:rPr>
        <w:t>供应商资格声明书</w:t>
      </w:r>
    </w:p>
    <w:p w14:paraId="755A3027">
      <w:pPr>
        <w:rPr>
          <w:rFonts w:hint="eastAsia"/>
          <w:color w:val="auto"/>
          <w:sz w:val="28"/>
          <w:szCs w:val="28"/>
          <w:highlight w:val="none"/>
          <w:lang w:val="en-US" w:eastAsia="zh-CN"/>
        </w:rPr>
      </w:pPr>
      <w:r>
        <w:rPr>
          <w:rFonts w:hint="eastAsia"/>
          <w:color w:val="auto"/>
          <w:sz w:val="28"/>
          <w:szCs w:val="28"/>
          <w:highlight w:val="none"/>
          <w:lang w:eastAsia="zh-CN"/>
        </w:rPr>
        <w:t>五、</w:t>
      </w:r>
      <w:r>
        <w:rPr>
          <w:rFonts w:hint="eastAsia"/>
          <w:color w:val="auto"/>
          <w:sz w:val="28"/>
          <w:szCs w:val="28"/>
          <w:highlight w:val="none"/>
          <w:lang w:val="en-US" w:eastAsia="zh-CN"/>
        </w:rPr>
        <w:t>授权书</w:t>
      </w:r>
    </w:p>
    <w:p w14:paraId="202EA929">
      <w:pPr>
        <w:rPr>
          <w:rFonts w:hint="eastAsia"/>
          <w:color w:val="auto"/>
          <w:sz w:val="28"/>
          <w:szCs w:val="28"/>
          <w:highlight w:val="none"/>
        </w:rPr>
      </w:pPr>
      <w:r>
        <w:rPr>
          <w:rFonts w:hint="eastAsia"/>
          <w:color w:val="auto"/>
          <w:sz w:val="28"/>
          <w:szCs w:val="28"/>
          <w:highlight w:val="none"/>
          <w:lang w:eastAsia="zh-CN"/>
        </w:rPr>
        <w:t>六、</w:t>
      </w:r>
      <w:r>
        <w:rPr>
          <w:rFonts w:hint="eastAsia"/>
          <w:color w:val="auto"/>
          <w:sz w:val="28"/>
          <w:szCs w:val="28"/>
          <w:highlight w:val="none"/>
          <w:lang w:val="en-US" w:eastAsia="zh-CN"/>
        </w:rPr>
        <w:t>谈判响应表</w:t>
      </w:r>
    </w:p>
    <w:p w14:paraId="3F1663CD">
      <w:pPr>
        <w:rPr>
          <w:rFonts w:hint="eastAsia"/>
          <w:color w:val="auto"/>
          <w:sz w:val="28"/>
          <w:szCs w:val="28"/>
          <w:highlight w:val="none"/>
          <w:lang w:val="en-US" w:eastAsia="zh-CN"/>
        </w:rPr>
      </w:pPr>
      <w:r>
        <w:rPr>
          <w:rFonts w:hint="eastAsia"/>
          <w:color w:val="auto"/>
          <w:sz w:val="28"/>
          <w:szCs w:val="28"/>
          <w:highlight w:val="none"/>
          <w:lang w:val="en-US" w:eastAsia="zh-CN"/>
        </w:rPr>
        <w:t>七</w:t>
      </w:r>
      <w:r>
        <w:rPr>
          <w:rFonts w:hint="eastAsia"/>
          <w:color w:val="auto"/>
          <w:sz w:val="28"/>
          <w:szCs w:val="28"/>
          <w:highlight w:val="none"/>
          <w:lang w:eastAsia="zh-CN"/>
        </w:rPr>
        <w:t>、</w:t>
      </w:r>
      <w:r>
        <w:rPr>
          <w:rFonts w:hint="eastAsia"/>
          <w:color w:val="auto"/>
          <w:sz w:val="28"/>
          <w:szCs w:val="28"/>
          <w:highlight w:val="none"/>
          <w:lang w:val="en-US" w:eastAsia="zh-CN"/>
        </w:rPr>
        <w:t>供货及技术方案</w:t>
      </w:r>
    </w:p>
    <w:p w14:paraId="71388944">
      <w:pPr>
        <w:rPr>
          <w:rFonts w:hint="eastAsia"/>
          <w:color w:val="auto"/>
          <w:sz w:val="28"/>
          <w:szCs w:val="28"/>
          <w:highlight w:val="none"/>
          <w:lang w:val="en-US" w:eastAsia="zh-CN"/>
        </w:rPr>
      </w:pPr>
      <w:r>
        <w:rPr>
          <w:rFonts w:hint="eastAsia"/>
          <w:color w:val="auto"/>
          <w:sz w:val="28"/>
          <w:szCs w:val="28"/>
          <w:highlight w:val="none"/>
          <w:lang w:val="en-US" w:eastAsia="zh-CN"/>
        </w:rPr>
        <w:t>八、诚信履约承诺函</w:t>
      </w:r>
    </w:p>
    <w:p w14:paraId="1F8BA8B7">
      <w:pPr>
        <w:rPr>
          <w:rFonts w:hint="default"/>
          <w:color w:val="auto"/>
          <w:sz w:val="28"/>
          <w:szCs w:val="28"/>
          <w:highlight w:val="none"/>
          <w:lang w:val="en-US" w:eastAsia="zh-CN"/>
        </w:rPr>
      </w:pPr>
      <w:r>
        <w:rPr>
          <w:rFonts w:hint="eastAsia"/>
          <w:color w:val="auto"/>
          <w:sz w:val="28"/>
          <w:szCs w:val="28"/>
          <w:highlight w:val="none"/>
          <w:lang w:val="en-US" w:eastAsia="zh-CN"/>
        </w:rPr>
        <w:t>九、其他相关证明资料</w:t>
      </w:r>
    </w:p>
    <w:p w14:paraId="6C7F4F78">
      <w:pPr>
        <w:rPr>
          <w:rFonts w:hint="default"/>
          <w:color w:val="auto"/>
          <w:sz w:val="24"/>
          <w:szCs w:val="24"/>
          <w:highlight w:val="none"/>
          <w:lang w:val="en-US" w:eastAsia="zh-CN"/>
        </w:rPr>
      </w:pPr>
    </w:p>
    <w:p w14:paraId="30C63C0B">
      <w:pPr>
        <w:spacing w:line="480" w:lineRule="auto"/>
        <w:ind w:firstLine="480" w:firstLineChars="200"/>
        <w:rPr>
          <w:rFonts w:ascii="宋体" w:hAnsi="宋体" w:cs="宋体"/>
          <w:color w:val="auto"/>
          <w:sz w:val="24"/>
          <w:highlight w:val="none"/>
        </w:rPr>
      </w:pPr>
    </w:p>
    <w:p w14:paraId="3C85195D">
      <w:pPr>
        <w:pStyle w:val="57"/>
        <w:rPr>
          <w:rFonts w:ascii="宋体" w:hAnsi="宋体" w:cs="宋体"/>
          <w:color w:val="auto"/>
          <w:sz w:val="24"/>
          <w:highlight w:val="none"/>
        </w:rPr>
      </w:pPr>
    </w:p>
    <w:p w14:paraId="43A49AC0">
      <w:pPr>
        <w:pStyle w:val="57"/>
        <w:rPr>
          <w:rFonts w:ascii="宋体" w:hAnsi="宋体" w:cs="宋体"/>
          <w:color w:val="auto"/>
          <w:sz w:val="24"/>
          <w:highlight w:val="none"/>
        </w:rPr>
      </w:pPr>
    </w:p>
    <w:p w14:paraId="0C15103E">
      <w:pPr>
        <w:spacing w:line="480" w:lineRule="auto"/>
        <w:ind w:firstLine="480" w:firstLineChars="200"/>
        <w:rPr>
          <w:rFonts w:ascii="宋体" w:cs="宋体"/>
          <w:color w:val="auto"/>
          <w:sz w:val="24"/>
          <w:highlight w:val="none"/>
        </w:rPr>
      </w:pPr>
    </w:p>
    <w:p w14:paraId="7EF25BB2">
      <w:pPr>
        <w:spacing w:line="480" w:lineRule="auto"/>
        <w:ind w:firstLine="480" w:firstLineChars="200"/>
        <w:rPr>
          <w:rFonts w:ascii="宋体" w:hAnsi="宋体" w:cs="宋体"/>
          <w:color w:val="auto"/>
          <w:sz w:val="24"/>
          <w:highlight w:val="none"/>
        </w:rPr>
      </w:pPr>
    </w:p>
    <w:p w14:paraId="4DADB900">
      <w:pPr>
        <w:spacing w:line="480" w:lineRule="auto"/>
        <w:ind w:firstLine="480" w:firstLineChars="200"/>
        <w:rPr>
          <w:rFonts w:ascii="宋体" w:hAnsi="宋体" w:cs="宋体"/>
          <w:color w:val="auto"/>
          <w:sz w:val="24"/>
          <w:highlight w:val="none"/>
        </w:rPr>
      </w:pPr>
    </w:p>
    <w:p w14:paraId="6D6CD672">
      <w:pPr>
        <w:spacing w:line="480" w:lineRule="auto"/>
        <w:ind w:firstLine="480" w:firstLineChars="200"/>
        <w:rPr>
          <w:rFonts w:ascii="宋体" w:cs="宋体"/>
          <w:color w:val="auto"/>
          <w:sz w:val="24"/>
          <w:highlight w:val="none"/>
        </w:rPr>
      </w:pPr>
    </w:p>
    <w:p w14:paraId="265A5FB2">
      <w:pPr>
        <w:pStyle w:val="5"/>
      </w:pPr>
    </w:p>
    <w:p w14:paraId="4C3254F9">
      <w:pPr>
        <w:widowControl/>
        <w:jc w:val="left"/>
        <w:rPr>
          <w:rFonts w:ascii="宋体" w:cs="宋体"/>
          <w:color w:val="auto"/>
          <w:sz w:val="24"/>
          <w:highlight w:val="none"/>
        </w:rPr>
      </w:pPr>
    </w:p>
    <w:p w14:paraId="0E2EF0B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bookmarkStart w:id="73" w:name="_Toc461053086"/>
      <w:bookmarkStart w:id="74" w:name="_Toc461056631"/>
      <w:bookmarkStart w:id="75" w:name="_Toc27513"/>
      <w:bookmarkStart w:id="76" w:name="_Toc23658"/>
      <w:bookmarkStart w:id="77" w:name="_Toc520983587"/>
      <w:r>
        <w:rPr>
          <w:rFonts w:hint="eastAsia" w:asciiTheme="majorEastAsia" w:hAnsiTheme="majorEastAsia" w:eastAsiaTheme="majorEastAsia" w:cstheme="majorEastAsia"/>
          <w:color w:val="auto"/>
          <w:sz w:val="28"/>
          <w:szCs w:val="28"/>
          <w:highlight w:val="none"/>
          <w:lang w:eastAsia="zh-CN"/>
        </w:rPr>
        <w:t>一</w:t>
      </w:r>
      <w:bookmarkEnd w:id="73"/>
      <w:bookmarkEnd w:id="74"/>
      <w:r>
        <w:rPr>
          <w:rFonts w:hint="eastAsia" w:asciiTheme="majorEastAsia" w:hAnsiTheme="majorEastAsia" w:eastAsiaTheme="majorEastAsia" w:cstheme="majorEastAsia"/>
          <w:color w:val="auto"/>
          <w:sz w:val="28"/>
          <w:szCs w:val="28"/>
          <w:highlight w:val="none"/>
          <w:lang w:eastAsia="zh-CN"/>
        </w:rPr>
        <w:t>、报价表格式</w:t>
      </w:r>
      <w:bookmarkEnd w:id="75"/>
      <w:bookmarkEnd w:id="76"/>
      <w:bookmarkEnd w:id="77"/>
    </w:p>
    <w:p w14:paraId="5134FC92">
      <w:pPr>
        <w:spacing w:beforeAutospacing="0" w:afterAutospacing="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5BCBE393">
      <w:pPr>
        <w:snapToGrid w:val="0"/>
        <w:spacing w:beforeAutospacing="0"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129F97F4">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500EEBC1">
      <w:pPr>
        <w:wordWrap w:val="0"/>
        <w:spacing w:beforeAutospacing="0" w:line="360" w:lineRule="auto"/>
        <w:jc w:val="right"/>
        <w:rPr>
          <w:rFonts w:hint="default"/>
          <w:b/>
          <w:bCs/>
          <w:sz w:val="24"/>
          <w:szCs w:val="22"/>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45C5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4A91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5175D42C">
            <w:pPr>
              <w:spacing w:line="360" w:lineRule="auto"/>
              <w:rPr>
                <w:rFonts w:ascii="宋体" w:hAnsi="宋体" w:eastAsia="宋体"/>
                <w:b/>
                <w:color w:val="auto"/>
                <w:sz w:val="24"/>
                <w:highlight w:val="none"/>
              </w:rPr>
            </w:pPr>
          </w:p>
        </w:tc>
      </w:tr>
      <w:tr w14:paraId="3199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DFE607C">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129C8E54">
            <w:pPr>
              <w:widowControl/>
              <w:spacing w:line="360" w:lineRule="exact"/>
              <w:rPr>
                <w:rFonts w:ascii="宋体" w:hAnsi="宋体" w:eastAsia="宋体"/>
                <w:b/>
                <w:bCs/>
                <w:color w:val="auto"/>
                <w:sz w:val="24"/>
                <w:highlight w:val="none"/>
              </w:rPr>
            </w:pPr>
            <w:r>
              <w:rPr>
                <w:rFonts w:hint="eastAsia" w:asciiTheme="minorEastAsia" w:hAnsiTheme="minorEastAsia" w:eastAsiaTheme="minorEastAsia"/>
                <w:b/>
                <w:bCs/>
                <w:color w:val="auto"/>
                <w:sz w:val="24"/>
                <w:szCs w:val="28"/>
                <w:highlight w:val="none"/>
              </w:rPr>
              <w:t>全部</w:t>
            </w:r>
          </w:p>
        </w:tc>
      </w:tr>
      <w:tr w14:paraId="223F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2F918862">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4BEFAB4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37E747BB">
            <w:pPr>
              <w:snapToGrid w:val="0"/>
              <w:spacing w:line="360" w:lineRule="auto"/>
              <w:jc w:val="left"/>
              <w:rPr>
                <w:rFonts w:ascii="宋体" w:hAnsi="宋体" w:eastAsia="宋体" w:cs="宋体"/>
                <w:b/>
                <w:bCs/>
                <w:color w:val="auto"/>
                <w:szCs w:val="21"/>
                <w:highlight w:val="none"/>
                <w:u w:val="single"/>
              </w:rPr>
            </w:pPr>
            <w:r>
              <w:rPr>
                <w:rFonts w:hint="eastAsia" w:ascii="宋体" w:hAnsi="宋体" w:eastAsia="宋体" w:cs="宋体"/>
                <w:b/>
                <w:bCs/>
                <w:color w:val="auto"/>
                <w:szCs w:val="21"/>
                <w:highlight w:val="none"/>
              </w:rPr>
              <w:t>大写：</w:t>
            </w:r>
            <w:r>
              <w:rPr>
                <w:rFonts w:hint="eastAsia" w:ascii="宋体" w:hAnsi="宋体" w:eastAsia="宋体" w:cs="宋体"/>
                <w:b/>
                <w:bCs/>
                <w:color w:val="auto"/>
                <w:szCs w:val="21"/>
                <w:highlight w:val="none"/>
                <w:u w:val="single"/>
              </w:rPr>
              <w:t xml:space="preserve">                     </w:t>
            </w:r>
          </w:p>
          <w:p w14:paraId="1A69A138">
            <w:pPr>
              <w:snapToGrid w:val="0"/>
              <w:spacing w:line="360" w:lineRule="auto"/>
              <w:rPr>
                <w:rFonts w:ascii="宋体" w:hAnsi="宋体" w:eastAsia="宋体"/>
                <w:b/>
                <w:bCs/>
                <w:color w:val="auto"/>
                <w:sz w:val="24"/>
                <w:highlight w:val="none"/>
              </w:rPr>
            </w:pPr>
            <w:r>
              <w:rPr>
                <w:rFonts w:hint="eastAsia" w:ascii="宋体" w:hAnsi="宋体" w:eastAsia="宋体" w:cs="宋体"/>
                <w:b/>
                <w:bCs/>
                <w:color w:val="auto"/>
                <w:szCs w:val="21"/>
                <w:highlight w:val="none"/>
              </w:rPr>
              <w:t>小写：</w:t>
            </w:r>
            <w:r>
              <w:rPr>
                <w:rFonts w:hint="eastAsia" w:ascii="宋体" w:hAnsi="宋体" w:eastAsia="宋体" w:cs="宋体"/>
                <w:b/>
                <w:bCs/>
                <w:color w:val="auto"/>
                <w:szCs w:val="21"/>
                <w:highlight w:val="none"/>
                <w:u w:val="single"/>
              </w:rPr>
              <w:t xml:space="preserve">                     </w:t>
            </w:r>
          </w:p>
        </w:tc>
      </w:tr>
      <w:tr w14:paraId="0065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1443" w:type="pct"/>
            <w:vAlign w:val="center"/>
          </w:tcPr>
          <w:p w14:paraId="3737553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F43C9F3">
            <w:pPr>
              <w:spacing w:line="360" w:lineRule="auto"/>
              <w:rPr>
                <w:rFonts w:ascii="宋体" w:hAnsi="宋体" w:eastAsia="宋体"/>
                <w:b/>
                <w:color w:val="auto"/>
                <w:sz w:val="24"/>
                <w:highlight w:val="none"/>
              </w:rPr>
            </w:pPr>
          </w:p>
        </w:tc>
      </w:tr>
    </w:tbl>
    <w:p w14:paraId="2E28A365">
      <w:pPr>
        <w:spacing w:line="360" w:lineRule="auto"/>
        <w:ind w:firstLine="480" w:firstLineChars="200"/>
        <w:rPr>
          <w:rFonts w:ascii="宋体" w:hAnsi="宋体" w:eastAsia="宋体"/>
          <w:color w:val="auto"/>
          <w:sz w:val="24"/>
          <w:highlight w:val="none"/>
        </w:rPr>
      </w:pPr>
    </w:p>
    <w:p w14:paraId="6ED13F54">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772BBADF">
      <w:pPr>
        <w:adjustRightInd w:val="0"/>
        <w:snapToGrid w:val="0"/>
        <w:spacing w:line="360" w:lineRule="auto"/>
        <w:rPr>
          <w:rFonts w:ascii="宋体" w:hAnsi="宋体" w:eastAsia="宋体"/>
          <w:b/>
          <w:bCs/>
          <w:color w:val="auto"/>
          <w:sz w:val="24"/>
          <w:szCs w:val="28"/>
          <w:highlight w:val="none"/>
        </w:rPr>
      </w:pPr>
      <w:r>
        <w:rPr>
          <w:rFonts w:hint="eastAsia" w:ascii="宋体" w:hAnsi="宋体"/>
          <w:b/>
          <w:bCs/>
          <w:color w:val="auto"/>
          <w:sz w:val="24"/>
          <w:szCs w:val="28"/>
          <w:highlight w:val="none"/>
          <w:lang w:val="en-US" w:eastAsia="zh-CN"/>
        </w:rPr>
        <w:t>1</w:t>
      </w:r>
      <w:r>
        <w:rPr>
          <w:rFonts w:hint="eastAsia" w:ascii="宋体" w:hAnsi="宋体" w:eastAsia="宋体"/>
          <w:b/>
          <w:bCs/>
          <w:color w:val="auto"/>
          <w:sz w:val="24"/>
          <w:szCs w:val="28"/>
          <w:highlight w:val="none"/>
        </w:rPr>
        <w:t>.特殊事项在备注中注明。</w:t>
      </w:r>
    </w:p>
    <w:p w14:paraId="52C3977A">
      <w:pPr>
        <w:adjustRightInd w:val="0"/>
        <w:snapToGrid w:val="0"/>
        <w:spacing w:line="360" w:lineRule="auto"/>
        <w:rPr>
          <w:rFonts w:ascii="宋体" w:hAnsi="宋体" w:eastAsia="宋体"/>
          <w:b/>
          <w:bCs/>
          <w:color w:val="auto"/>
          <w:sz w:val="24"/>
          <w:szCs w:val="28"/>
          <w:highlight w:val="none"/>
        </w:rPr>
      </w:pPr>
      <w:r>
        <w:rPr>
          <w:rFonts w:hint="eastAsia" w:ascii="宋体" w:hAnsi="宋体"/>
          <w:b/>
          <w:bCs/>
          <w:color w:val="auto"/>
          <w:sz w:val="24"/>
          <w:szCs w:val="28"/>
          <w:highlight w:val="none"/>
          <w:lang w:val="en-US" w:eastAsia="zh-CN"/>
        </w:rPr>
        <w:t>2</w:t>
      </w:r>
      <w:r>
        <w:rPr>
          <w:rFonts w:hint="eastAsia" w:ascii="宋体" w:hAnsi="宋体" w:eastAsia="宋体"/>
          <w:b/>
          <w:bCs/>
          <w:color w:val="auto"/>
          <w:sz w:val="24"/>
          <w:szCs w:val="28"/>
          <w:highlight w:val="none"/>
        </w:rPr>
        <w:t>.表中大写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为准。</w:t>
      </w:r>
    </w:p>
    <w:p w14:paraId="056156F7">
      <w:pPr>
        <w:pStyle w:val="57"/>
        <w:ind w:left="0" w:leftChars="0" w:firstLine="0" w:firstLineChars="0"/>
        <w:rPr>
          <w:rFonts w:hint="eastAsia"/>
          <w:lang w:val="en-US" w:eastAsia="zh-CN"/>
        </w:rPr>
      </w:pPr>
    </w:p>
    <w:p w14:paraId="0658FF92">
      <w:pPr>
        <w:keepNext w:val="0"/>
        <w:keepLines w:val="0"/>
        <w:widowControl/>
        <w:suppressLineNumbers w:val="0"/>
        <w:spacing w:before="0" w:beforeAutospacing="0" w:after="0" w:afterAutospacing="0" w:line="400" w:lineRule="exact"/>
        <w:ind w:left="0" w:right="240" w:firstLine="1800" w:firstLineChars="750"/>
        <w:jc w:val="center"/>
        <w:rPr>
          <w:rFonts w:hint="eastAsia" w:ascii="宋体" w:hAnsi="宋体" w:eastAsia="宋体" w:cs="宋体"/>
          <w:color w:val="auto"/>
          <w:kern w:val="2"/>
          <w:sz w:val="24"/>
          <w:szCs w:val="24"/>
          <w:highlight w:val="none"/>
          <w:lang w:val="en-US" w:eastAsia="zh-CN" w:bidi="ar"/>
        </w:rPr>
      </w:pPr>
    </w:p>
    <w:p w14:paraId="09BE3511">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B59D5D3">
      <w:pPr>
        <w:spacing w:line="360" w:lineRule="auto"/>
        <w:ind w:firstLine="3614" w:firstLineChars="1500"/>
        <w:rPr>
          <w:rFonts w:hint="eastAsia" w:ascii="宋体" w:hAnsi="宋体" w:eastAsia="宋体"/>
          <w:b/>
          <w:bCs/>
          <w:color w:val="auto"/>
          <w:sz w:val="24"/>
          <w:highlight w:val="none"/>
        </w:rPr>
      </w:pPr>
    </w:p>
    <w:p w14:paraId="47AC3FF0">
      <w:pPr>
        <w:spacing w:line="360" w:lineRule="auto"/>
        <w:ind w:firstLine="3614" w:firstLineChars="1500"/>
        <w:rPr>
          <w:rFonts w:hint="eastAsia" w:hAnsi="宋体" w:cs="宋体"/>
          <w:b/>
          <w:bCs/>
          <w:color w:val="auto"/>
          <w:highlight w:val="none"/>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64500685">
      <w:pPr>
        <w:pStyle w:val="20"/>
        <w:tabs>
          <w:tab w:val="left" w:pos="5580"/>
        </w:tabs>
        <w:spacing w:line="480" w:lineRule="auto"/>
        <w:ind w:firstLine="3570" w:firstLineChars="1700"/>
        <w:rPr>
          <w:rFonts w:hint="eastAsia" w:hAnsi="宋体" w:cs="宋体"/>
          <w:color w:val="auto"/>
          <w:highlight w:val="none"/>
        </w:rPr>
      </w:pPr>
    </w:p>
    <w:p w14:paraId="452A770A">
      <w:pPr>
        <w:ind w:firstLine="3600" w:firstLineChars="1500"/>
        <w:rPr>
          <w:rFonts w:hint="eastAsia" w:ascii="宋体" w:hAnsi="宋体" w:eastAsia="宋体"/>
          <w:color w:val="auto"/>
          <w:sz w:val="24"/>
          <w:highlight w:val="none"/>
          <w:u w:val="single"/>
        </w:rPr>
      </w:pPr>
      <w:bookmarkStart w:id="78" w:name="_Toc28153"/>
      <w:bookmarkStart w:id="79" w:name="_Toc32647"/>
      <w:bookmarkStart w:id="80" w:name="_Toc388283751"/>
    </w:p>
    <w:p w14:paraId="6D4DAC09">
      <w:pPr>
        <w:ind w:firstLine="3600" w:firstLineChars="1500"/>
        <w:rPr>
          <w:rFonts w:hint="eastAsia" w:ascii="宋体" w:hAnsi="宋体" w:eastAsia="宋体"/>
          <w:color w:val="auto"/>
          <w:sz w:val="24"/>
          <w:highlight w:val="none"/>
          <w:u w:val="single"/>
        </w:rPr>
      </w:pPr>
    </w:p>
    <w:p w14:paraId="2DC682DD">
      <w:pPr>
        <w:rPr>
          <w:rFonts w:hint="eastAsia" w:ascii="宋体" w:hAnsi="宋体" w:eastAsia="宋体"/>
          <w:color w:val="auto"/>
          <w:sz w:val="24"/>
          <w:highlight w:val="none"/>
          <w:u w:val="single"/>
        </w:rPr>
      </w:pPr>
    </w:p>
    <w:p w14:paraId="7A508B9C">
      <w:pPr>
        <w:spacing w:before="156" w:beforeLines="50" w:afterAutospacing="0" w:line="360" w:lineRule="auto"/>
        <w:jc w:val="left"/>
        <w:outlineLvl w:val="2"/>
        <w:rPr>
          <w:rFonts w:hint="eastAsia" w:ascii="宋体" w:hAnsi="宋体" w:eastAsia="宋体"/>
          <w:b/>
          <w:color w:val="auto"/>
          <w:sz w:val="24"/>
          <w:szCs w:val="28"/>
          <w:highlight w:val="none"/>
        </w:rPr>
      </w:pPr>
      <w:r>
        <w:rPr>
          <w:rFonts w:hint="eastAsia" w:ascii="宋体" w:hAnsi="宋体"/>
          <w:b/>
          <w:color w:val="auto"/>
          <w:sz w:val="24"/>
          <w:szCs w:val="28"/>
          <w:highlight w:val="none"/>
          <w:lang w:val="en-US" w:eastAsia="zh-CN"/>
        </w:rPr>
        <w:t>1</w:t>
      </w:r>
      <w:r>
        <w:rPr>
          <w:rFonts w:hint="eastAsia" w:ascii="宋体" w:hAnsi="宋体" w:eastAsia="宋体"/>
          <w:b/>
          <w:color w:val="auto"/>
          <w:sz w:val="24"/>
          <w:szCs w:val="28"/>
          <w:highlight w:val="none"/>
          <w:lang w:val="en-US" w:eastAsia="zh-CN"/>
        </w:rPr>
        <w:t>-2</w:t>
      </w:r>
      <w:r>
        <w:rPr>
          <w:rFonts w:hint="eastAsia" w:ascii="宋体" w:hAnsi="宋体" w:eastAsia="宋体"/>
          <w:b/>
          <w:color w:val="auto"/>
          <w:sz w:val="24"/>
          <w:szCs w:val="28"/>
          <w:highlight w:val="none"/>
          <w:lang w:eastAsia="zh-CN"/>
        </w:rPr>
        <w:t>分项报价明细表</w:t>
      </w:r>
      <w:r>
        <w:rPr>
          <w:rFonts w:hint="eastAsia" w:ascii="宋体" w:hAnsi="宋体" w:eastAsia="宋体"/>
          <w:b/>
          <w:color w:val="auto"/>
          <w:sz w:val="24"/>
          <w:szCs w:val="28"/>
          <w:highlight w:val="none"/>
        </w:rPr>
        <w:t>：</w:t>
      </w:r>
    </w:p>
    <w:tbl>
      <w:tblPr>
        <w:tblStyle w:val="40"/>
        <w:tblW w:w="10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010"/>
        <w:gridCol w:w="2940"/>
        <w:gridCol w:w="1065"/>
        <w:gridCol w:w="1080"/>
        <w:gridCol w:w="1230"/>
        <w:gridCol w:w="1524"/>
      </w:tblGrid>
      <w:tr w14:paraId="3B9A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699" w:type="dxa"/>
            <w:vAlign w:val="center"/>
          </w:tcPr>
          <w:p w14:paraId="1B6D3C0E">
            <w:pPr>
              <w:spacing w:beforeAutospacing="0"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010" w:type="dxa"/>
            <w:vAlign w:val="center"/>
          </w:tcPr>
          <w:p w14:paraId="4E6D932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Cs w:val="21"/>
                <w:highlight w:val="none"/>
              </w:rPr>
              <w:t>货物名称</w:t>
            </w:r>
          </w:p>
        </w:tc>
        <w:tc>
          <w:tcPr>
            <w:tcW w:w="2940" w:type="dxa"/>
            <w:vAlign w:val="center"/>
          </w:tcPr>
          <w:p w14:paraId="51307FEE">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Cs w:val="21"/>
                <w:highlight w:val="none"/>
              </w:rPr>
              <w:t>生产厂家、品牌、型号</w:t>
            </w:r>
          </w:p>
        </w:tc>
        <w:tc>
          <w:tcPr>
            <w:tcW w:w="1065" w:type="dxa"/>
            <w:vAlign w:val="center"/>
          </w:tcPr>
          <w:p w14:paraId="2C884C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080" w:type="dxa"/>
            <w:vAlign w:val="center"/>
          </w:tcPr>
          <w:p w14:paraId="6D69E59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1230" w:type="dxa"/>
            <w:vAlign w:val="center"/>
          </w:tcPr>
          <w:p w14:paraId="2038478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单价（元）</w:t>
            </w:r>
          </w:p>
        </w:tc>
        <w:tc>
          <w:tcPr>
            <w:tcW w:w="1524" w:type="dxa"/>
            <w:vAlign w:val="center"/>
          </w:tcPr>
          <w:p w14:paraId="435111BD">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Cs w:val="21"/>
                <w:highlight w:val="none"/>
                <w:lang w:val="en-US" w:eastAsia="zh-CN"/>
              </w:rPr>
              <w:t>成交费率（%）</w:t>
            </w:r>
          </w:p>
        </w:tc>
      </w:tr>
      <w:tr w14:paraId="40E9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A5F81C6">
            <w:pPr>
              <w:spacing w:line="360" w:lineRule="auto"/>
              <w:jc w:val="center"/>
              <w:rPr>
                <w:rFonts w:hint="eastAsia" w:ascii="宋体" w:hAnsi="宋体" w:eastAsia="宋体" w:cs="宋体"/>
                <w:color w:val="auto"/>
                <w:spacing w:val="-4"/>
                <w:sz w:val="24"/>
                <w:szCs w:val="24"/>
                <w:highlight w:val="none"/>
                <w:lang w:val="en-US" w:eastAsia="zh-CN"/>
              </w:rPr>
            </w:pPr>
          </w:p>
        </w:tc>
        <w:tc>
          <w:tcPr>
            <w:tcW w:w="2010" w:type="dxa"/>
            <w:vAlign w:val="center"/>
          </w:tcPr>
          <w:p w14:paraId="1610D634">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70BF18F5">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093A833E">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7193F467">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473ADD21">
            <w:pPr>
              <w:spacing w:line="360" w:lineRule="auto"/>
              <w:jc w:val="center"/>
              <w:rPr>
                <w:rFonts w:ascii="宋体" w:hAnsi="宋体" w:cs="宋体"/>
                <w:color w:val="auto"/>
                <w:sz w:val="24"/>
                <w:szCs w:val="24"/>
                <w:highlight w:val="none"/>
              </w:rPr>
            </w:pPr>
          </w:p>
        </w:tc>
        <w:tc>
          <w:tcPr>
            <w:tcW w:w="1524" w:type="dxa"/>
            <w:vAlign w:val="center"/>
          </w:tcPr>
          <w:p w14:paraId="73007266">
            <w:pPr>
              <w:spacing w:line="360" w:lineRule="auto"/>
              <w:jc w:val="center"/>
              <w:rPr>
                <w:rFonts w:ascii="宋体" w:hAnsi="宋体" w:cs="宋体"/>
                <w:color w:val="auto"/>
                <w:sz w:val="24"/>
                <w:szCs w:val="24"/>
                <w:highlight w:val="none"/>
              </w:rPr>
            </w:pPr>
          </w:p>
        </w:tc>
      </w:tr>
      <w:tr w14:paraId="4735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F468277">
            <w:pPr>
              <w:spacing w:line="360" w:lineRule="auto"/>
              <w:jc w:val="center"/>
              <w:rPr>
                <w:rFonts w:hint="eastAsia" w:ascii="宋体" w:hAnsi="宋体" w:eastAsia="宋体" w:cs="宋体"/>
                <w:color w:val="auto"/>
                <w:spacing w:val="-4"/>
                <w:sz w:val="24"/>
                <w:szCs w:val="24"/>
                <w:highlight w:val="none"/>
                <w:lang w:val="en-US" w:eastAsia="zh-CN"/>
              </w:rPr>
            </w:pPr>
          </w:p>
        </w:tc>
        <w:tc>
          <w:tcPr>
            <w:tcW w:w="2010" w:type="dxa"/>
            <w:vAlign w:val="center"/>
          </w:tcPr>
          <w:p w14:paraId="77227E79">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284B35AB">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589E6C1D">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2E894162">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3210A503">
            <w:pPr>
              <w:spacing w:line="360" w:lineRule="auto"/>
              <w:jc w:val="center"/>
              <w:rPr>
                <w:rFonts w:ascii="宋体" w:hAnsi="宋体" w:cs="宋体"/>
                <w:color w:val="auto"/>
                <w:sz w:val="24"/>
                <w:szCs w:val="24"/>
                <w:highlight w:val="none"/>
              </w:rPr>
            </w:pPr>
          </w:p>
        </w:tc>
        <w:tc>
          <w:tcPr>
            <w:tcW w:w="1524" w:type="dxa"/>
            <w:vAlign w:val="center"/>
          </w:tcPr>
          <w:p w14:paraId="46AD13B2">
            <w:pPr>
              <w:spacing w:line="360" w:lineRule="auto"/>
              <w:jc w:val="center"/>
              <w:rPr>
                <w:rFonts w:ascii="宋体" w:hAnsi="宋体" w:cs="宋体"/>
                <w:color w:val="auto"/>
                <w:sz w:val="24"/>
                <w:szCs w:val="24"/>
                <w:highlight w:val="none"/>
              </w:rPr>
            </w:pPr>
          </w:p>
        </w:tc>
      </w:tr>
      <w:tr w14:paraId="217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8B38114">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3D1E58E4">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60DCDF87">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292346BA">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1259B8AC">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7F50E29E">
            <w:pPr>
              <w:spacing w:line="360" w:lineRule="auto"/>
              <w:jc w:val="center"/>
              <w:rPr>
                <w:rFonts w:ascii="宋体" w:hAnsi="宋体" w:cs="宋体"/>
                <w:color w:val="auto"/>
                <w:sz w:val="24"/>
                <w:szCs w:val="24"/>
                <w:highlight w:val="none"/>
              </w:rPr>
            </w:pPr>
          </w:p>
        </w:tc>
        <w:tc>
          <w:tcPr>
            <w:tcW w:w="1524" w:type="dxa"/>
            <w:vAlign w:val="center"/>
          </w:tcPr>
          <w:p w14:paraId="501F2F44">
            <w:pPr>
              <w:spacing w:line="360" w:lineRule="auto"/>
              <w:jc w:val="center"/>
              <w:rPr>
                <w:rFonts w:ascii="宋体" w:hAnsi="宋体" w:cs="宋体"/>
                <w:color w:val="auto"/>
                <w:sz w:val="24"/>
                <w:szCs w:val="24"/>
                <w:highlight w:val="none"/>
              </w:rPr>
            </w:pPr>
          </w:p>
        </w:tc>
      </w:tr>
      <w:tr w14:paraId="68C8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75D09CC8">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5CC98B58">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2F642C79">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70ED942F">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7C51D143">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72B185A9">
            <w:pPr>
              <w:spacing w:line="360" w:lineRule="auto"/>
              <w:jc w:val="center"/>
              <w:rPr>
                <w:rFonts w:ascii="宋体" w:hAnsi="宋体" w:cs="宋体"/>
                <w:color w:val="auto"/>
                <w:sz w:val="24"/>
                <w:szCs w:val="24"/>
                <w:highlight w:val="none"/>
              </w:rPr>
            </w:pPr>
          </w:p>
        </w:tc>
        <w:tc>
          <w:tcPr>
            <w:tcW w:w="1524" w:type="dxa"/>
            <w:vAlign w:val="center"/>
          </w:tcPr>
          <w:p w14:paraId="2AF33DC8">
            <w:pPr>
              <w:spacing w:line="360" w:lineRule="auto"/>
              <w:jc w:val="center"/>
              <w:rPr>
                <w:rFonts w:ascii="宋体" w:hAnsi="宋体" w:cs="宋体"/>
                <w:color w:val="auto"/>
                <w:sz w:val="24"/>
                <w:szCs w:val="24"/>
                <w:highlight w:val="none"/>
              </w:rPr>
            </w:pPr>
          </w:p>
        </w:tc>
      </w:tr>
      <w:tr w14:paraId="7FF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1851D15B">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1AD1BD7E">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3BE03EF6">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53FE67AB">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58CB362A">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0497A9D8">
            <w:pPr>
              <w:spacing w:line="360" w:lineRule="auto"/>
              <w:jc w:val="center"/>
              <w:rPr>
                <w:rFonts w:ascii="宋体" w:hAnsi="宋体" w:cs="宋体"/>
                <w:color w:val="auto"/>
                <w:sz w:val="24"/>
                <w:szCs w:val="24"/>
                <w:highlight w:val="none"/>
              </w:rPr>
            </w:pPr>
          </w:p>
        </w:tc>
        <w:tc>
          <w:tcPr>
            <w:tcW w:w="1524" w:type="dxa"/>
            <w:vAlign w:val="center"/>
          </w:tcPr>
          <w:p w14:paraId="3F311D8A">
            <w:pPr>
              <w:spacing w:line="360" w:lineRule="auto"/>
              <w:jc w:val="center"/>
              <w:rPr>
                <w:rFonts w:ascii="宋体" w:hAnsi="宋体" w:cs="宋体"/>
                <w:color w:val="auto"/>
                <w:sz w:val="24"/>
                <w:szCs w:val="24"/>
                <w:highlight w:val="none"/>
              </w:rPr>
            </w:pPr>
          </w:p>
        </w:tc>
      </w:tr>
    </w:tbl>
    <w:p w14:paraId="0685E662">
      <w:pPr>
        <w:pStyle w:val="13"/>
        <w:rPr>
          <w:rFonts w:hAnsi="宋体" w:cs="宋体"/>
          <w:color w:val="auto"/>
          <w:highlight w:val="none"/>
        </w:rPr>
      </w:pPr>
    </w:p>
    <w:p w14:paraId="08E7C0C5">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备注：表中所列服务为对应本项目需求的全部服务内容。如有漏项或缺项，供应商承担全部责任。</w:t>
      </w:r>
    </w:p>
    <w:p w14:paraId="48DD0BB1">
      <w:pPr>
        <w:pStyle w:val="13"/>
        <w:ind w:firstLine="0"/>
        <w:rPr>
          <w:rFonts w:hAnsi="宋体" w:cs="宋体"/>
          <w:color w:val="auto"/>
          <w:highlight w:val="none"/>
        </w:rPr>
      </w:pPr>
    </w:p>
    <w:p w14:paraId="4454CF91">
      <w:pPr>
        <w:spacing w:line="360" w:lineRule="auto"/>
        <w:rPr>
          <w:rFonts w:ascii="宋体" w:cs="宋体"/>
          <w:color w:val="auto"/>
          <w:szCs w:val="21"/>
          <w:highlight w:val="none"/>
        </w:rPr>
      </w:pPr>
    </w:p>
    <w:p w14:paraId="1D81879D">
      <w:pPr>
        <w:spacing w:line="360" w:lineRule="auto"/>
        <w:rPr>
          <w:rFonts w:ascii="宋体" w:cs="宋体"/>
          <w:color w:val="auto"/>
          <w:szCs w:val="21"/>
          <w:highlight w:val="none"/>
        </w:rPr>
      </w:pPr>
    </w:p>
    <w:p w14:paraId="11B6B3D8">
      <w:pPr>
        <w:spacing w:line="360" w:lineRule="auto"/>
        <w:rPr>
          <w:rFonts w:ascii="宋体" w:cs="宋体"/>
          <w:color w:val="auto"/>
          <w:szCs w:val="21"/>
          <w:highlight w:val="none"/>
        </w:rPr>
      </w:pPr>
    </w:p>
    <w:p w14:paraId="5AE31AF2">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54844D89">
      <w:pPr>
        <w:spacing w:line="360" w:lineRule="auto"/>
        <w:ind w:firstLine="3614" w:firstLineChars="1500"/>
        <w:rPr>
          <w:rFonts w:hint="eastAsia" w:ascii="宋体" w:hAnsi="宋体" w:eastAsia="宋体"/>
          <w:b/>
          <w:bCs/>
          <w:color w:val="auto"/>
          <w:sz w:val="24"/>
          <w:highlight w:val="none"/>
        </w:rPr>
      </w:pPr>
    </w:p>
    <w:p w14:paraId="346CE698">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1124C7DB">
      <w:pPr>
        <w:pStyle w:val="57"/>
        <w:rPr>
          <w:rFonts w:hint="eastAsia" w:ascii="宋体" w:hAnsi="宋体" w:eastAsia="宋体"/>
          <w:color w:val="auto"/>
          <w:sz w:val="24"/>
          <w:highlight w:val="none"/>
          <w:u w:val="single"/>
          <w:lang w:val="en-US" w:eastAsia="zh-CN"/>
        </w:rPr>
      </w:pPr>
    </w:p>
    <w:p w14:paraId="0195C5E6">
      <w:pPr>
        <w:pStyle w:val="57"/>
        <w:ind w:left="0" w:leftChars="0" w:firstLine="0" w:firstLineChars="0"/>
        <w:rPr>
          <w:rFonts w:hint="eastAsia" w:ascii="宋体" w:hAnsi="宋体" w:eastAsia="宋体"/>
          <w:color w:val="auto"/>
          <w:sz w:val="24"/>
          <w:highlight w:val="none"/>
          <w:u w:val="single"/>
          <w:lang w:val="en-US" w:eastAsia="zh-CN"/>
        </w:rPr>
      </w:pPr>
    </w:p>
    <w:p w14:paraId="3AAA4DD7">
      <w:pPr>
        <w:pStyle w:val="57"/>
        <w:ind w:left="0" w:leftChars="0" w:firstLine="0" w:firstLineChars="0"/>
        <w:rPr>
          <w:rFonts w:hint="eastAsia" w:ascii="宋体" w:hAnsi="宋体" w:eastAsia="宋体"/>
          <w:color w:val="auto"/>
          <w:sz w:val="24"/>
          <w:highlight w:val="none"/>
          <w:u w:val="single"/>
          <w:lang w:val="en-US" w:eastAsia="zh-CN"/>
        </w:rPr>
      </w:pPr>
    </w:p>
    <w:p w14:paraId="6473A19F">
      <w:pPr>
        <w:pStyle w:val="57"/>
        <w:ind w:left="0" w:leftChars="0" w:firstLine="0" w:firstLineChars="0"/>
        <w:rPr>
          <w:rFonts w:hint="eastAsia" w:ascii="宋体" w:hAnsi="宋体" w:eastAsia="宋体"/>
          <w:color w:val="auto"/>
          <w:sz w:val="24"/>
          <w:highlight w:val="none"/>
          <w:u w:val="single"/>
          <w:lang w:val="en-US" w:eastAsia="zh-CN"/>
        </w:rPr>
      </w:pPr>
    </w:p>
    <w:bookmarkEnd w:id="78"/>
    <w:bookmarkEnd w:id="79"/>
    <w:p w14:paraId="5719B9E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bookmarkStart w:id="81" w:name="_Toc127"/>
      <w:bookmarkStart w:id="82" w:name="_Toc13918"/>
      <w:r>
        <w:rPr>
          <w:rFonts w:hint="eastAsia" w:asciiTheme="majorEastAsia" w:hAnsiTheme="majorEastAsia" w:eastAsiaTheme="majorEastAsia" w:cstheme="majorEastAsia"/>
          <w:color w:val="auto"/>
          <w:sz w:val="28"/>
          <w:szCs w:val="28"/>
          <w:highlight w:val="none"/>
          <w:lang w:eastAsia="zh-CN"/>
        </w:rPr>
        <w:t>二、最后承诺报价表</w:t>
      </w:r>
      <w:bookmarkEnd w:id="81"/>
      <w:bookmarkEnd w:id="82"/>
    </w:p>
    <w:p w14:paraId="52D91834">
      <w:pPr>
        <w:snapToGrid w:val="0"/>
        <w:spacing w:beforeAutospacing="0" w:line="360" w:lineRule="auto"/>
        <w:jc w:val="left"/>
        <w:rPr>
          <w:rFonts w:hint="eastAsia" w:ascii="宋体" w:hAnsi="宋体" w:eastAsia="宋体"/>
          <w:b/>
          <w:color w:val="auto"/>
          <w:sz w:val="24"/>
          <w:szCs w:val="28"/>
          <w:highlight w:val="none"/>
        </w:rPr>
      </w:pPr>
    </w:p>
    <w:p w14:paraId="60F1B11B">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00A73032">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724A1CD0">
      <w:pPr>
        <w:pStyle w:val="2"/>
        <w:jc w:val="right"/>
        <w:rPr>
          <w:rFonts w:hint="default"/>
          <w:u w:val="single"/>
          <w:lang w:val="en-US" w:eastAsia="zh-CN"/>
        </w:rPr>
      </w:pPr>
      <w:r>
        <w:rPr>
          <w:rFonts w:hint="eastAsia" w:ascii="宋体" w:hAnsi="宋体"/>
          <w:b/>
          <w:color w:val="auto"/>
          <w:sz w:val="24"/>
          <w:szCs w:val="28"/>
          <w:highlight w:val="none"/>
          <w:u w:val="none"/>
          <w:lang w:val="en-US" w:eastAsia="zh-CN"/>
        </w:rPr>
        <w:t>单位：</w:t>
      </w:r>
      <w:r>
        <w:rPr>
          <w:rFonts w:hint="eastAsia" w:ascii="宋体" w:hAnsi="宋体"/>
          <w:b/>
          <w:color w:val="auto"/>
          <w:sz w:val="24"/>
          <w:szCs w:val="28"/>
          <w:highlight w:val="none"/>
          <w:u w:val="single"/>
          <w:lang w:val="en-US" w:eastAsia="zh-CN"/>
        </w:rPr>
        <w:t xml:space="preserve"> %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313A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770A3C3">
            <w:pPr>
              <w:spacing w:beforeAutospacing="0"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33C7EB48">
            <w:pPr>
              <w:spacing w:line="360" w:lineRule="auto"/>
              <w:rPr>
                <w:rFonts w:ascii="宋体" w:hAnsi="宋体" w:eastAsia="宋体"/>
                <w:b/>
                <w:color w:val="auto"/>
                <w:sz w:val="24"/>
                <w:highlight w:val="none"/>
              </w:rPr>
            </w:pPr>
          </w:p>
        </w:tc>
      </w:tr>
      <w:tr w14:paraId="6A1C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4CE87F0">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060C5A37">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5EAC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023808AC">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57EDDC6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807D58E">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25B5F87D">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4890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43" w:type="pct"/>
            <w:vAlign w:val="center"/>
          </w:tcPr>
          <w:p w14:paraId="21DE904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28CA26D8">
            <w:pPr>
              <w:spacing w:line="360" w:lineRule="auto"/>
              <w:rPr>
                <w:rFonts w:ascii="宋体" w:hAnsi="宋体" w:eastAsia="宋体"/>
                <w:b/>
                <w:color w:val="auto"/>
                <w:sz w:val="24"/>
                <w:highlight w:val="none"/>
              </w:rPr>
            </w:pPr>
          </w:p>
        </w:tc>
      </w:tr>
      <w:tr w14:paraId="78C3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5000" w:type="pct"/>
            <w:gridSpan w:val="2"/>
            <w:vAlign w:val="center"/>
          </w:tcPr>
          <w:p w14:paraId="664FEA52">
            <w:pPr>
              <w:spacing w:line="400" w:lineRule="exact"/>
              <w:rPr>
                <w:rFonts w:hAnsi="宋体"/>
                <w:color w:val="auto"/>
                <w:sz w:val="24"/>
                <w:highlight w:val="none"/>
              </w:rPr>
            </w:pPr>
            <w:r>
              <w:rPr>
                <w:rFonts w:hint="eastAsia" w:hAnsi="宋体"/>
                <w:sz w:val="24"/>
              </w:rPr>
              <w:t>备注：</w:t>
            </w:r>
          </w:p>
          <w:p w14:paraId="66C4AEE8">
            <w:pPr>
              <w:spacing w:line="400" w:lineRule="exact"/>
              <w:rPr>
                <w:rFonts w:hint="eastAsia" w:hAnsi="宋体"/>
                <w:color w:val="auto"/>
                <w:sz w:val="24"/>
                <w:highlight w:val="none"/>
              </w:rPr>
            </w:pPr>
            <w:r>
              <w:rPr>
                <w:rFonts w:hint="eastAsia" w:asciiTheme="majorEastAsia" w:hAnsiTheme="majorEastAsia" w:eastAsiaTheme="majorEastAsia" w:cstheme="majorEastAsia"/>
                <w:color w:val="auto"/>
                <w:sz w:val="24"/>
                <w:highlight w:val="none"/>
              </w:rPr>
              <w:t>1</w:t>
            </w:r>
            <w:r>
              <w:rPr>
                <w:rFonts w:hint="eastAsia" w:asciiTheme="majorEastAsia" w:hAnsiTheme="majorEastAsia" w:eastAsiaTheme="majorEastAsia" w:cstheme="majorEastAsia"/>
                <w:color w:val="auto"/>
                <w:sz w:val="24"/>
                <w:highlight w:val="none"/>
                <w:lang w:val="en-US" w:eastAsia="zh-CN"/>
              </w:rPr>
              <w:t>.</w:t>
            </w:r>
            <w:r>
              <w:rPr>
                <w:rFonts w:hint="eastAsia" w:hAnsi="宋体"/>
                <w:color w:val="auto"/>
                <w:sz w:val="24"/>
                <w:highlight w:val="none"/>
                <w:lang w:val="en-US" w:eastAsia="zh-CN"/>
              </w:rPr>
              <w:t>若有分项报价，则</w:t>
            </w:r>
            <w:r>
              <w:rPr>
                <w:rFonts w:hint="eastAsia" w:hAnsi="宋体"/>
                <w:color w:val="auto"/>
                <w:sz w:val="24"/>
                <w:highlight w:val="none"/>
              </w:rPr>
              <w:t>分项报价按总报价的同等比例下浮；</w:t>
            </w:r>
          </w:p>
          <w:p w14:paraId="03F26039">
            <w:pPr>
              <w:spacing w:line="400" w:lineRule="exact"/>
              <w:rPr>
                <w:rFonts w:ascii="宋体" w:hAnsi="宋体" w:eastAsia="宋体"/>
                <w:b/>
                <w:color w:val="auto"/>
                <w:sz w:val="24"/>
                <w:highlight w:val="none"/>
              </w:rPr>
            </w:pPr>
            <w:r>
              <w:rPr>
                <w:rFonts w:hint="eastAsia" w:asciiTheme="majorEastAsia" w:hAnsiTheme="majorEastAsia" w:eastAsiaTheme="majorEastAsia" w:cstheme="majorEastAsia"/>
                <w:color w:val="auto"/>
                <w:sz w:val="24"/>
                <w:highlight w:val="none"/>
              </w:rPr>
              <w:t>2</w:t>
            </w:r>
            <w:r>
              <w:rPr>
                <w:rFonts w:hint="eastAsia" w:asciiTheme="majorEastAsia" w:hAnsiTheme="majorEastAsia" w:eastAsiaTheme="majorEastAsia" w:cstheme="majorEastAsia"/>
                <w:color w:val="auto"/>
                <w:sz w:val="24"/>
                <w:highlight w:val="none"/>
                <w:lang w:val="en-US" w:eastAsia="zh-CN"/>
              </w:rPr>
              <w:t>.</w:t>
            </w:r>
            <w:r>
              <w:rPr>
                <w:rFonts w:hint="eastAsia" w:hAnsi="宋体"/>
                <w:color w:val="auto"/>
                <w:sz w:val="24"/>
                <w:highlight w:val="none"/>
              </w:rPr>
              <w:t>最后报价保留两位小数，小数点后第三位四舍五入。</w:t>
            </w:r>
          </w:p>
        </w:tc>
      </w:tr>
    </w:tbl>
    <w:p w14:paraId="0109F2DC">
      <w:pPr>
        <w:spacing w:line="360" w:lineRule="auto"/>
        <w:ind w:firstLine="482" w:firstLineChars="200"/>
        <w:rPr>
          <w:rFonts w:hint="eastAsia" w:ascii="宋体" w:hAnsi="宋体"/>
          <w:b/>
          <w:sz w:val="24"/>
        </w:rPr>
      </w:pP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69BCF6DF">
      <w:pPr>
        <w:keepNext w:val="0"/>
        <w:keepLines w:val="0"/>
        <w:widowControl/>
        <w:suppressLineNumbers w:val="0"/>
        <w:spacing w:before="0" w:beforeAutospacing="0" w:after="0" w:afterAutospacing="0" w:line="400" w:lineRule="exact"/>
        <w:ind w:left="0" w:right="240" w:firstLine="1807" w:firstLineChars="750"/>
        <w:jc w:val="right"/>
        <w:rPr>
          <w:rFonts w:hint="eastAsia" w:ascii="宋体" w:hAnsi="宋体" w:eastAsia="宋体" w:cs="宋体"/>
          <w:b/>
          <w:bCs/>
          <w:color w:val="auto"/>
          <w:kern w:val="2"/>
          <w:sz w:val="24"/>
          <w:szCs w:val="24"/>
          <w:highlight w:val="none"/>
          <w:lang w:val="en-US" w:eastAsia="zh-CN" w:bidi="ar"/>
        </w:rPr>
      </w:pPr>
    </w:p>
    <w:p w14:paraId="703FF391">
      <w:pPr>
        <w:keepNext w:val="0"/>
        <w:keepLines w:val="0"/>
        <w:widowControl/>
        <w:suppressLineNumbers w:val="0"/>
        <w:spacing w:before="0" w:beforeAutospacing="0" w:after="0" w:afterAutospacing="0" w:line="400" w:lineRule="exact"/>
        <w:ind w:left="0" w:right="240" w:firstLine="1807" w:firstLineChars="750"/>
        <w:jc w:val="right"/>
        <w:rPr>
          <w:rFonts w:hint="eastAsia" w:ascii="宋体" w:hAnsi="宋体" w:eastAsia="宋体" w:cs="宋体"/>
          <w:b/>
          <w:bCs/>
          <w:color w:val="auto"/>
          <w:kern w:val="2"/>
          <w:sz w:val="24"/>
          <w:szCs w:val="24"/>
          <w:highlight w:val="none"/>
          <w:lang w:val="en-US" w:eastAsia="zh-CN" w:bidi="ar"/>
        </w:rPr>
      </w:pPr>
    </w:p>
    <w:p w14:paraId="14426A76">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99C9A05">
      <w:pPr>
        <w:spacing w:line="360" w:lineRule="auto"/>
        <w:ind w:firstLine="3614" w:firstLineChars="1500"/>
        <w:rPr>
          <w:rFonts w:hint="eastAsia" w:ascii="宋体" w:hAnsi="宋体" w:eastAsia="宋体"/>
          <w:b/>
          <w:bCs/>
          <w:color w:val="auto"/>
          <w:sz w:val="24"/>
          <w:highlight w:val="none"/>
        </w:rPr>
      </w:pPr>
    </w:p>
    <w:p w14:paraId="74875C96">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46D1736C">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eastAsia="zh-CN"/>
        </w:rPr>
      </w:pPr>
      <w:bookmarkStart w:id="83" w:name="_Toc19122"/>
      <w:bookmarkStart w:id="84" w:name="_Toc24283"/>
    </w:p>
    <w:p w14:paraId="733E79BF">
      <w:pPr>
        <w:rPr>
          <w:rFonts w:hint="eastAsia"/>
          <w:lang w:eastAsia="zh-CN"/>
        </w:rPr>
      </w:pPr>
    </w:p>
    <w:p w14:paraId="1EB022C9">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三、谈判响应函</w:t>
      </w:r>
      <w:bookmarkEnd w:id="83"/>
      <w:bookmarkEnd w:id="84"/>
    </w:p>
    <w:p w14:paraId="349C4EF4">
      <w:pPr>
        <w:pStyle w:val="22"/>
        <w:spacing w:beforeAutospacing="0" w:line="360" w:lineRule="auto"/>
        <w:ind w:left="0" w:leftChars="0" w:firstLine="0" w:firstLineChars="0"/>
        <w:rPr>
          <w:rFonts w:hint="eastAsia" w:ascii="宋体" w:hAnsi="宋体" w:eastAsia="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szCs w:val="24"/>
          <w:highlight w:val="none"/>
          <w:u w:val="single"/>
          <w:lang w:eastAsia="zh-CN"/>
        </w:rPr>
        <w:t>采购人</w:t>
      </w:r>
    </w:p>
    <w:p w14:paraId="5A4C3DF2">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85" w:name="_Hlk44287576"/>
      <w:r>
        <w:rPr>
          <w:rFonts w:hint="eastAsia" w:ascii="宋体" w:hAnsi="宋体" w:eastAsia="宋体"/>
          <w:color w:val="auto"/>
          <w:sz w:val="24"/>
          <w:highlight w:val="none"/>
        </w:rPr>
        <w:t>竞争性谈判公告和谈判邀请</w:t>
      </w:r>
      <w:bookmarkEnd w:id="85"/>
      <w:r>
        <w:rPr>
          <w:rFonts w:hint="eastAsia" w:ascii="宋体" w:hAnsi="宋体" w:eastAsia="宋体"/>
          <w:color w:val="auto"/>
          <w:sz w:val="24"/>
          <w:highlight w:val="none"/>
        </w:rPr>
        <w:t>，我方兹宣布同意如下：</w:t>
      </w:r>
    </w:p>
    <w:p w14:paraId="3DDDE64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59C215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3BD08BFB">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7FEC3FD1">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72B4FC9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87DDE1F">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0B84A41">
      <w:pPr>
        <w:spacing w:line="360" w:lineRule="auto"/>
        <w:ind w:firstLine="3614" w:firstLineChars="1500"/>
        <w:rPr>
          <w:rFonts w:hint="eastAsia" w:ascii="宋体" w:hAnsi="宋体" w:eastAsia="宋体"/>
          <w:b/>
          <w:bCs/>
          <w:color w:val="auto"/>
          <w:sz w:val="24"/>
          <w:highlight w:val="none"/>
        </w:rPr>
      </w:pPr>
    </w:p>
    <w:p w14:paraId="33A08240">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7F743106">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5D6870D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45BD301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252ADD4">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20DA9185">
      <w:pPr>
        <w:rPr>
          <w:rFonts w:hint="eastAsia" w:asciiTheme="majorEastAsia" w:hAnsiTheme="majorEastAsia" w:eastAsiaTheme="majorEastAsia" w:cstheme="majorEastAsia"/>
          <w:color w:val="auto"/>
          <w:sz w:val="28"/>
          <w:szCs w:val="28"/>
          <w:highlight w:val="none"/>
          <w:lang w:val="en-US" w:eastAsia="zh-CN"/>
        </w:rPr>
      </w:pPr>
    </w:p>
    <w:p w14:paraId="3AAF181B">
      <w:pPr>
        <w:pStyle w:val="2"/>
        <w:rPr>
          <w:rFonts w:hint="eastAsia"/>
          <w:lang w:val="en-US" w:eastAsia="zh-CN"/>
        </w:rPr>
      </w:pPr>
    </w:p>
    <w:p w14:paraId="08FB8371">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6" w:name="_Toc25337"/>
    </w:p>
    <w:p w14:paraId="6E1E6CC2">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四、供应商资格声明书</w:t>
      </w:r>
      <w:bookmarkEnd w:id="86"/>
      <w:r>
        <w:rPr>
          <w:rFonts w:hint="eastAsia" w:asciiTheme="majorEastAsia" w:hAnsiTheme="majorEastAsia" w:eastAsiaTheme="majorEastAsia" w:cstheme="majorEastAsia"/>
          <w:color w:val="auto"/>
          <w:sz w:val="28"/>
          <w:szCs w:val="28"/>
          <w:highlight w:val="none"/>
          <w:lang w:val="en-US" w:eastAsia="zh-CN"/>
        </w:rPr>
        <w:t xml:space="preserve"> </w:t>
      </w:r>
    </w:p>
    <w:p w14:paraId="20B4AF61">
      <w:pPr>
        <w:pStyle w:val="22"/>
        <w:spacing w:beforeAutospacing="0" w:line="360" w:lineRule="auto"/>
        <w:ind w:left="0" w:leftChars="0" w:firstLine="0" w:firstLineChars="0"/>
        <w:rPr>
          <w:rFonts w:hint="eastAsia" w:ascii="宋体" w:hAnsi="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highlight w:val="none"/>
          <w:u w:val="single"/>
          <w:lang w:eastAsia="zh-CN"/>
        </w:rPr>
        <w:t>采购人</w:t>
      </w:r>
    </w:p>
    <w:p w14:paraId="1A327938">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DF24100">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6DE00909">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E24DD44">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2B440D16">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C66C93C">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1CCA69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BCB1B15">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D9EDC0C">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39D803A6">
      <w:pPr>
        <w:spacing w:line="360" w:lineRule="auto"/>
        <w:ind w:firstLine="3614" w:firstLineChars="1500"/>
        <w:rPr>
          <w:rFonts w:hint="eastAsia" w:ascii="宋体" w:hAnsi="宋体" w:eastAsia="宋体"/>
          <w:b/>
          <w:bCs/>
          <w:color w:val="auto"/>
          <w:sz w:val="24"/>
          <w:highlight w:val="none"/>
        </w:rPr>
      </w:pPr>
    </w:p>
    <w:p w14:paraId="25B255B8">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4E9CD122">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7" w:name="_Toc15728"/>
    </w:p>
    <w:p w14:paraId="470FDA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3C8C2F2">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752CCFE">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BD5C47B">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110CE10">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43C2AD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374DC36F">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0DC9F5B">
      <w:pPr>
        <w:spacing w:line="360" w:lineRule="auto"/>
        <w:jc w:val="both"/>
        <w:outlineLvl w:val="1"/>
        <w:rPr>
          <w:rFonts w:hint="eastAsia" w:asciiTheme="minorEastAsia" w:hAnsiTheme="minorEastAsia" w:eastAsiaTheme="minorEastAsia"/>
          <w:b/>
          <w:color w:val="auto"/>
          <w:sz w:val="24"/>
          <w:highlight w:val="none"/>
          <w:lang w:val="en-US" w:eastAsia="zh-CN"/>
        </w:rPr>
      </w:pPr>
    </w:p>
    <w:p w14:paraId="4F14ACD3">
      <w:pPr>
        <w:pStyle w:val="5"/>
        <w:numPr>
          <w:ilvl w:val="0"/>
          <w:numId w:val="0"/>
        </w:numPr>
        <w:shd w:val="clear" w:color="auto" w:fill="FFFFFF"/>
        <w:tabs>
          <w:tab w:val="left" w:pos="2730"/>
        </w:tabs>
        <w:spacing w:after="0" w:afterAutospacing="0"/>
        <w:jc w:val="center"/>
        <w:rPr>
          <w:rFonts w:hAnsi="宋体" w:eastAsia="宋体"/>
          <w:color w:val="auto"/>
          <w:sz w:val="24"/>
          <w:szCs w:val="28"/>
          <w:highlight w:val="none"/>
        </w:rPr>
      </w:pPr>
      <w:r>
        <w:rPr>
          <w:rFonts w:hint="eastAsia" w:asciiTheme="majorEastAsia" w:hAnsiTheme="majorEastAsia" w:eastAsiaTheme="majorEastAsia" w:cstheme="majorEastAsia"/>
          <w:color w:val="auto"/>
          <w:sz w:val="28"/>
          <w:szCs w:val="28"/>
          <w:highlight w:val="none"/>
          <w:lang w:val="en-US" w:eastAsia="zh-CN"/>
        </w:rPr>
        <w:t>五、授权书</w:t>
      </w:r>
      <w:bookmarkEnd w:id="87"/>
    </w:p>
    <w:p w14:paraId="4ED97A1D">
      <w:pPr>
        <w:pStyle w:val="20"/>
        <w:keepNext w:val="0"/>
        <w:keepLines w:val="0"/>
        <w:pageBreakBefore w:val="0"/>
        <w:widowControl w:val="0"/>
        <w:kinsoku/>
        <w:wordWrap/>
        <w:overflowPunct/>
        <w:topLinePunct w:val="0"/>
        <w:autoSpaceDE/>
        <w:autoSpaceDN/>
        <w:bidi w:val="0"/>
        <w:adjustRightInd w:val="0"/>
        <w:snapToGrid w:val="0"/>
        <w:spacing w:beforeAutospacing="0"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406C355A">
      <w:pPr>
        <w:pStyle w:val="20"/>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53EA66A">
      <w:pPr>
        <w:pStyle w:val="20"/>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0DA5B72F">
      <w:pPr>
        <w:pStyle w:val="20"/>
        <w:snapToGrid w:val="0"/>
        <w:spacing w:line="360" w:lineRule="auto"/>
        <w:ind w:firstLine="480" w:firstLineChars="200"/>
        <w:jc w:val="left"/>
        <w:rPr>
          <w:rFonts w:hAnsi="宋体" w:eastAsia="宋体"/>
          <w:color w:val="auto"/>
          <w:sz w:val="24"/>
          <w:highlight w:val="none"/>
        </w:rPr>
      </w:pPr>
    </w:p>
    <w:p w14:paraId="6BA4092A">
      <w:pPr>
        <w:pStyle w:val="20"/>
        <w:snapToGrid w:val="0"/>
        <w:spacing w:line="360" w:lineRule="auto"/>
        <w:ind w:firstLine="480" w:firstLineChars="200"/>
        <w:jc w:val="left"/>
        <w:rPr>
          <w:rFonts w:hAnsi="宋体" w:eastAsia="宋体"/>
          <w:color w:val="auto"/>
          <w:sz w:val="24"/>
          <w:highlight w:val="none"/>
        </w:rPr>
      </w:pPr>
    </w:p>
    <w:p w14:paraId="5B267070">
      <w:pPr>
        <w:pStyle w:val="20"/>
        <w:snapToGrid w:val="0"/>
        <w:spacing w:line="360" w:lineRule="auto"/>
        <w:jc w:val="left"/>
        <w:rPr>
          <w:rFonts w:hAnsi="宋体" w:eastAsia="宋体"/>
          <w:color w:val="auto"/>
          <w:sz w:val="24"/>
          <w:highlight w:val="none"/>
        </w:rPr>
      </w:pPr>
    </w:p>
    <w:p w14:paraId="15517265">
      <w:pPr>
        <w:pStyle w:val="20"/>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C2F07F9">
      <w:pPr>
        <w:pStyle w:val="20"/>
        <w:snapToGrid w:val="0"/>
        <w:spacing w:line="360" w:lineRule="auto"/>
        <w:ind w:firstLine="480" w:firstLineChars="200"/>
        <w:jc w:val="left"/>
        <w:rPr>
          <w:rFonts w:hAnsi="宋体" w:eastAsia="宋体"/>
          <w:color w:val="auto"/>
          <w:sz w:val="24"/>
          <w:szCs w:val="28"/>
          <w:highlight w:val="none"/>
        </w:rPr>
      </w:pPr>
    </w:p>
    <w:p w14:paraId="15E1664B">
      <w:pPr>
        <w:spacing w:line="360" w:lineRule="auto"/>
        <w:ind w:firstLine="360" w:firstLineChars="150"/>
        <w:rPr>
          <w:rFonts w:hint="eastAsia"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2D87654A">
      <w:pPr>
        <w:pStyle w:val="2"/>
        <w:rPr>
          <w:rFonts w:hint="eastAsia" w:ascii="宋体" w:hAnsi="宋体" w:eastAsia="宋体"/>
          <w:color w:val="auto"/>
          <w:sz w:val="24"/>
          <w:szCs w:val="28"/>
          <w:highlight w:val="none"/>
        </w:rPr>
      </w:pPr>
    </w:p>
    <w:p w14:paraId="0F4FA5C3">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1DEB0730">
      <w:pPr>
        <w:spacing w:line="360" w:lineRule="auto"/>
        <w:ind w:firstLine="3614" w:firstLineChars="1500"/>
        <w:rPr>
          <w:rFonts w:hint="eastAsia" w:ascii="宋体" w:hAnsi="宋体" w:eastAsia="宋体"/>
          <w:b/>
          <w:bCs/>
          <w:color w:val="auto"/>
          <w:sz w:val="24"/>
          <w:highlight w:val="none"/>
        </w:rPr>
      </w:pPr>
    </w:p>
    <w:p w14:paraId="2B1944E1">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0BDE5D0D">
      <w:pPr>
        <w:pStyle w:val="2"/>
        <w:rPr>
          <w:rFonts w:hint="eastAsia" w:ascii="宋体" w:hAnsi="宋体" w:eastAsia="宋体"/>
          <w:color w:val="auto"/>
          <w:sz w:val="24"/>
          <w:szCs w:val="28"/>
          <w:highlight w:val="none"/>
        </w:rPr>
      </w:pPr>
    </w:p>
    <w:p w14:paraId="34211D56">
      <w:pPr>
        <w:pStyle w:val="2"/>
        <w:rPr>
          <w:rFonts w:hint="eastAsia" w:ascii="宋体" w:hAnsi="宋体" w:eastAsia="宋体"/>
          <w:color w:val="auto"/>
          <w:sz w:val="24"/>
          <w:szCs w:val="28"/>
          <w:highlight w:val="none"/>
        </w:rPr>
      </w:pPr>
    </w:p>
    <w:p w14:paraId="62B29EEE">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00B62F5">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5B31333C">
      <w:pPr>
        <w:pStyle w:val="20"/>
        <w:snapToGrid w:val="0"/>
        <w:spacing w:line="360" w:lineRule="auto"/>
        <w:jc w:val="left"/>
        <w:rPr>
          <w:rFonts w:hint="eastAsia" w:ascii="宋体"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5CACD51A">
      <w:pPr>
        <w:pStyle w:val="5"/>
        <w:numPr>
          <w:ilvl w:val="0"/>
          <w:numId w:val="0"/>
        </w:numPr>
        <w:shd w:val="clear" w:color="auto" w:fill="FFFFFF"/>
        <w:tabs>
          <w:tab w:val="left" w:pos="2730"/>
        </w:tabs>
        <w:jc w:val="both"/>
        <w:rPr>
          <w:rFonts w:hint="eastAsia" w:asciiTheme="majorEastAsia" w:hAnsiTheme="majorEastAsia" w:eastAsiaTheme="majorEastAsia" w:cstheme="majorEastAsia"/>
          <w:color w:val="auto"/>
          <w:sz w:val="28"/>
          <w:szCs w:val="28"/>
          <w:highlight w:val="none"/>
          <w:lang w:val="en-US" w:eastAsia="zh-CN"/>
        </w:rPr>
      </w:pPr>
    </w:p>
    <w:p w14:paraId="479FB996">
      <w:pPr>
        <w:rPr>
          <w:rFonts w:hint="eastAsia" w:asciiTheme="majorEastAsia" w:hAnsiTheme="majorEastAsia" w:eastAsiaTheme="majorEastAsia" w:cstheme="majorEastAsia"/>
          <w:color w:val="auto"/>
          <w:sz w:val="28"/>
          <w:szCs w:val="28"/>
          <w:highlight w:val="none"/>
          <w:lang w:val="en-US" w:eastAsia="zh-CN"/>
        </w:rPr>
      </w:pPr>
    </w:p>
    <w:p w14:paraId="6B436E49">
      <w:pPr>
        <w:pStyle w:val="2"/>
        <w:rPr>
          <w:rFonts w:hint="eastAsia"/>
          <w:lang w:val="en-US" w:eastAsia="zh-CN"/>
        </w:rPr>
      </w:pPr>
    </w:p>
    <w:p w14:paraId="032A22B4">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六、谈判响应表</w:t>
      </w:r>
    </w:p>
    <w:bookmarkEnd w:id="80"/>
    <w:p w14:paraId="7E1F6F17">
      <w:pPr>
        <w:spacing w:beforeAutospacing="0" w:line="360" w:lineRule="auto"/>
        <w:ind w:firstLine="240" w:firstLineChars="100"/>
        <w:rPr>
          <w:rFonts w:ascii="宋体" w:hAnsi="宋体"/>
          <w:color w:val="auto"/>
          <w:sz w:val="24"/>
          <w:szCs w:val="24"/>
          <w:highlight w:val="none"/>
        </w:rPr>
      </w:pPr>
      <w:bookmarkStart w:id="88" w:name="_Toc54941345"/>
      <w:bookmarkStart w:id="89" w:name="_Toc476584436"/>
      <w:bookmarkStart w:id="90" w:name="_Toc15038"/>
      <w:r>
        <w:rPr>
          <w:rFonts w:hint="eastAsia" w:ascii="宋体" w:hAnsi="宋体"/>
          <w:color w:val="auto"/>
          <w:sz w:val="24"/>
          <w:szCs w:val="24"/>
          <w:highlight w:val="none"/>
          <w:lang w:val="en-US" w:eastAsia="zh-CN"/>
        </w:rPr>
        <w:t>3.1</w:t>
      </w:r>
      <w:r>
        <w:rPr>
          <w:rFonts w:hint="eastAsia" w:ascii="宋体" w:hAnsi="宋体"/>
          <w:color w:val="auto"/>
          <w:sz w:val="24"/>
          <w:szCs w:val="24"/>
          <w:highlight w:val="none"/>
        </w:rPr>
        <w:t>商务要求响应表：</w:t>
      </w:r>
    </w:p>
    <w:tbl>
      <w:tblPr>
        <w:tblStyle w:val="40"/>
        <w:tblW w:w="8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927"/>
        <w:gridCol w:w="2215"/>
        <w:gridCol w:w="2347"/>
        <w:gridCol w:w="1235"/>
      </w:tblGrid>
      <w:tr w14:paraId="3949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49" w:type="dxa"/>
            <w:vAlign w:val="center"/>
          </w:tcPr>
          <w:p w14:paraId="74363F25">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27" w:type="dxa"/>
            <w:vAlign w:val="center"/>
          </w:tcPr>
          <w:p w14:paraId="29E0391C">
            <w:pPr>
              <w:pStyle w:val="2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215" w:type="dxa"/>
            <w:vAlign w:val="center"/>
          </w:tcPr>
          <w:p w14:paraId="6B23ADF5">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c>
          <w:tcPr>
            <w:tcW w:w="2347" w:type="dxa"/>
            <w:vAlign w:val="center"/>
          </w:tcPr>
          <w:p w14:paraId="214DA450">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响应人</w:t>
            </w:r>
            <w:r>
              <w:rPr>
                <w:rFonts w:hint="eastAsia" w:cs="Wingdings" w:asciiTheme="minorEastAsia" w:hAnsiTheme="minorEastAsia"/>
                <w:b/>
                <w:color w:val="auto"/>
                <w:sz w:val="24"/>
                <w:highlight w:val="none"/>
              </w:rPr>
              <w:t>承诺</w:t>
            </w:r>
          </w:p>
        </w:tc>
        <w:tc>
          <w:tcPr>
            <w:tcW w:w="1235" w:type="dxa"/>
            <w:vAlign w:val="center"/>
          </w:tcPr>
          <w:p w14:paraId="56B73FEE">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DC0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31F63CA6">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27" w:type="dxa"/>
            <w:vAlign w:val="center"/>
          </w:tcPr>
          <w:p w14:paraId="6485BBE1">
            <w:pPr>
              <w:jc w:val="center"/>
              <w:rPr>
                <w:rFonts w:ascii="宋体" w:hAnsi="宋体"/>
                <w:color w:val="auto"/>
                <w:sz w:val="24"/>
                <w:highlight w:val="none"/>
              </w:rPr>
            </w:pPr>
            <w:r>
              <w:rPr>
                <w:rFonts w:asciiTheme="minorEastAsia" w:hAnsiTheme="minorEastAsia" w:eastAsiaTheme="minorEastAsia"/>
                <w:color w:val="auto"/>
                <w:sz w:val="24"/>
                <w:highlight w:val="none"/>
              </w:rPr>
              <w:t>付款方式</w:t>
            </w:r>
          </w:p>
        </w:tc>
        <w:tc>
          <w:tcPr>
            <w:tcW w:w="2215" w:type="dxa"/>
            <w:vAlign w:val="center"/>
          </w:tcPr>
          <w:p w14:paraId="284ACF3F">
            <w:pPr>
              <w:jc w:val="center"/>
              <w:rPr>
                <w:rFonts w:asciiTheme="minorEastAsia" w:hAnsiTheme="minorEastAsia" w:eastAsiaTheme="minorEastAsia"/>
                <w:color w:val="auto"/>
                <w:sz w:val="24"/>
                <w:highlight w:val="none"/>
              </w:rPr>
            </w:pPr>
          </w:p>
        </w:tc>
        <w:tc>
          <w:tcPr>
            <w:tcW w:w="2347" w:type="dxa"/>
            <w:vAlign w:val="center"/>
          </w:tcPr>
          <w:p w14:paraId="76BFA689">
            <w:pPr>
              <w:jc w:val="center"/>
              <w:rPr>
                <w:rFonts w:asciiTheme="minorEastAsia" w:hAnsiTheme="minorEastAsia" w:eastAsiaTheme="minorEastAsia"/>
                <w:color w:val="auto"/>
                <w:sz w:val="24"/>
                <w:highlight w:val="none"/>
              </w:rPr>
            </w:pPr>
          </w:p>
        </w:tc>
        <w:tc>
          <w:tcPr>
            <w:tcW w:w="1235" w:type="dxa"/>
            <w:vAlign w:val="center"/>
          </w:tcPr>
          <w:p w14:paraId="5D94BD00">
            <w:pPr>
              <w:jc w:val="center"/>
              <w:rPr>
                <w:rFonts w:asciiTheme="minorEastAsia" w:hAnsiTheme="minorEastAsia" w:eastAsiaTheme="minorEastAsia"/>
                <w:color w:val="auto"/>
                <w:sz w:val="24"/>
                <w:highlight w:val="none"/>
              </w:rPr>
            </w:pPr>
          </w:p>
        </w:tc>
      </w:tr>
      <w:tr w14:paraId="378D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180A2FD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27" w:type="dxa"/>
            <w:vAlign w:val="center"/>
          </w:tcPr>
          <w:p w14:paraId="717D47B4">
            <w:pPr>
              <w:jc w:val="center"/>
              <w:rPr>
                <w:rFonts w:ascii="宋体" w:hAnsi="宋体"/>
                <w:color w:val="auto"/>
                <w:sz w:val="24"/>
                <w:highlight w:val="none"/>
              </w:rPr>
            </w:pPr>
            <w:r>
              <w:rPr>
                <w:rFonts w:hint="eastAsia" w:ascii="宋体" w:hAnsi="宋体"/>
                <w:color w:val="auto"/>
                <w:sz w:val="24"/>
                <w:highlight w:val="none"/>
              </w:rPr>
              <w:t>供货及安装地点</w:t>
            </w:r>
          </w:p>
        </w:tc>
        <w:tc>
          <w:tcPr>
            <w:tcW w:w="2215" w:type="dxa"/>
            <w:vAlign w:val="center"/>
          </w:tcPr>
          <w:p w14:paraId="265BB816">
            <w:pPr>
              <w:jc w:val="center"/>
              <w:rPr>
                <w:rFonts w:asciiTheme="minorEastAsia" w:hAnsiTheme="minorEastAsia" w:eastAsiaTheme="minorEastAsia"/>
                <w:color w:val="auto"/>
                <w:sz w:val="24"/>
                <w:highlight w:val="none"/>
              </w:rPr>
            </w:pPr>
          </w:p>
        </w:tc>
        <w:tc>
          <w:tcPr>
            <w:tcW w:w="2347" w:type="dxa"/>
            <w:vAlign w:val="center"/>
          </w:tcPr>
          <w:p w14:paraId="150AD2EC">
            <w:pPr>
              <w:jc w:val="center"/>
              <w:rPr>
                <w:rFonts w:asciiTheme="minorEastAsia" w:hAnsiTheme="minorEastAsia" w:eastAsiaTheme="minorEastAsia"/>
                <w:color w:val="auto"/>
                <w:sz w:val="24"/>
                <w:highlight w:val="none"/>
              </w:rPr>
            </w:pPr>
          </w:p>
        </w:tc>
        <w:tc>
          <w:tcPr>
            <w:tcW w:w="1235" w:type="dxa"/>
            <w:vAlign w:val="center"/>
          </w:tcPr>
          <w:p w14:paraId="54A8D46F">
            <w:pPr>
              <w:jc w:val="center"/>
              <w:rPr>
                <w:rFonts w:asciiTheme="minorEastAsia" w:hAnsiTheme="minorEastAsia" w:eastAsiaTheme="minorEastAsia"/>
                <w:color w:val="auto"/>
                <w:sz w:val="24"/>
                <w:highlight w:val="none"/>
              </w:rPr>
            </w:pPr>
          </w:p>
        </w:tc>
      </w:tr>
      <w:tr w14:paraId="2B25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2D32E6E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27" w:type="dxa"/>
            <w:vAlign w:val="center"/>
          </w:tcPr>
          <w:p w14:paraId="466F9136">
            <w:pPr>
              <w:jc w:val="center"/>
              <w:rPr>
                <w:rFonts w:ascii="宋体" w:hAnsi="宋体"/>
                <w:color w:val="auto"/>
                <w:sz w:val="24"/>
                <w:highlight w:val="none"/>
              </w:rPr>
            </w:pPr>
            <w:r>
              <w:rPr>
                <w:rFonts w:hint="eastAsia" w:ascii="宋体" w:hAnsi="宋体"/>
                <w:color w:val="auto"/>
                <w:sz w:val="24"/>
                <w:highlight w:val="none"/>
              </w:rPr>
              <w:t>供货及安装期限</w:t>
            </w:r>
          </w:p>
        </w:tc>
        <w:tc>
          <w:tcPr>
            <w:tcW w:w="2215" w:type="dxa"/>
            <w:vAlign w:val="center"/>
          </w:tcPr>
          <w:p w14:paraId="013CC97F">
            <w:pPr>
              <w:jc w:val="center"/>
              <w:rPr>
                <w:rFonts w:asciiTheme="minorEastAsia" w:hAnsiTheme="minorEastAsia" w:eastAsiaTheme="minorEastAsia"/>
                <w:color w:val="auto"/>
                <w:sz w:val="24"/>
                <w:highlight w:val="none"/>
              </w:rPr>
            </w:pPr>
          </w:p>
        </w:tc>
        <w:tc>
          <w:tcPr>
            <w:tcW w:w="2347" w:type="dxa"/>
            <w:vAlign w:val="center"/>
          </w:tcPr>
          <w:p w14:paraId="7165A197">
            <w:pPr>
              <w:pStyle w:val="134"/>
              <w:jc w:val="center"/>
              <w:rPr>
                <w:rFonts w:asciiTheme="minorEastAsia" w:hAnsiTheme="minorEastAsia" w:eastAsiaTheme="minorEastAsia"/>
                <w:color w:val="auto"/>
                <w:highlight w:val="none"/>
              </w:rPr>
            </w:pPr>
          </w:p>
        </w:tc>
        <w:tc>
          <w:tcPr>
            <w:tcW w:w="1235" w:type="dxa"/>
            <w:vAlign w:val="center"/>
          </w:tcPr>
          <w:p w14:paraId="1D060889">
            <w:pPr>
              <w:jc w:val="center"/>
              <w:rPr>
                <w:rFonts w:asciiTheme="minorEastAsia" w:hAnsiTheme="minorEastAsia" w:eastAsiaTheme="minorEastAsia"/>
                <w:color w:val="auto"/>
                <w:sz w:val="24"/>
                <w:highlight w:val="none"/>
              </w:rPr>
            </w:pPr>
          </w:p>
        </w:tc>
      </w:tr>
      <w:tr w14:paraId="764A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6447345B">
            <w:pPr>
              <w:jc w:val="center"/>
              <w:rPr>
                <w:rFonts w:asciiTheme="minorEastAsia" w:hAnsiTheme="minorEastAsia" w:eastAsiaTheme="minorEastAsia"/>
                <w:color w:val="auto"/>
                <w:sz w:val="24"/>
                <w:highlight w:val="none"/>
              </w:rPr>
            </w:pPr>
            <w:r>
              <w:rPr>
                <w:rFonts w:hint="default" w:asciiTheme="minorEastAsia" w:hAnsiTheme="minorEastAsia" w:eastAsiaTheme="minorEastAsia"/>
                <w:color w:val="auto"/>
                <w:sz w:val="24"/>
                <w:highlight w:val="none"/>
                <w:lang w:val="en-US"/>
              </w:rPr>
              <w:t>4</w:t>
            </w:r>
          </w:p>
        </w:tc>
        <w:tc>
          <w:tcPr>
            <w:tcW w:w="1927" w:type="dxa"/>
            <w:vAlign w:val="center"/>
          </w:tcPr>
          <w:p w14:paraId="386125B9">
            <w:pPr>
              <w:jc w:val="center"/>
              <w:rPr>
                <w:rFonts w:ascii="宋体" w:hAnsi="宋体"/>
                <w:color w:val="auto"/>
                <w:sz w:val="24"/>
                <w:highlight w:val="none"/>
              </w:rPr>
            </w:pPr>
            <w:r>
              <w:rPr>
                <w:rFonts w:hint="eastAsia" w:ascii="宋体" w:hAnsi="宋体"/>
                <w:color w:val="auto"/>
                <w:sz w:val="24"/>
                <w:highlight w:val="none"/>
                <w:lang w:val="en-US" w:eastAsia="zh-CN"/>
              </w:rPr>
              <w:t>免费质保期</w:t>
            </w:r>
          </w:p>
        </w:tc>
        <w:tc>
          <w:tcPr>
            <w:tcW w:w="2215" w:type="dxa"/>
            <w:vAlign w:val="center"/>
          </w:tcPr>
          <w:p w14:paraId="6BD9B566">
            <w:pPr>
              <w:jc w:val="center"/>
              <w:rPr>
                <w:rFonts w:asciiTheme="minorEastAsia" w:hAnsiTheme="minorEastAsia" w:eastAsiaTheme="minorEastAsia"/>
                <w:color w:val="auto"/>
                <w:sz w:val="24"/>
                <w:highlight w:val="none"/>
              </w:rPr>
            </w:pPr>
          </w:p>
        </w:tc>
        <w:tc>
          <w:tcPr>
            <w:tcW w:w="2347" w:type="dxa"/>
            <w:vAlign w:val="center"/>
          </w:tcPr>
          <w:p w14:paraId="082119E2">
            <w:pPr>
              <w:pStyle w:val="134"/>
              <w:jc w:val="center"/>
              <w:rPr>
                <w:rFonts w:asciiTheme="minorEastAsia" w:hAnsiTheme="minorEastAsia" w:eastAsiaTheme="minorEastAsia"/>
                <w:color w:val="auto"/>
                <w:sz w:val="24"/>
                <w:highlight w:val="none"/>
              </w:rPr>
            </w:pPr>
          </w:p>
        </w:tc>
        <w:tc>
          <w:tcPr>
            <w:tcW w:w="1235" w:type="dxa"/>
            <w:vAlign w:val="center"/>
          </w:tcPr>
          <w:p w14:paraId="1D5AA989">
            <w:pPr>
              <w:jc w:val="center"/>
              <w:rPr>
                <w:rFonts w:asciiTheme="minorEastAsia" w:hAnsiTheme="minorEastAsia" w:eastAsiaTheme="minorEastAsia"/>
                <w:color w:val="auto"/>
                <w:sz w:val="24"/>
                <w:highlight w:val="none"/>
              </w:rPr>
            </w:pPr>
          </w:p>
        </w:tc>
      </w:tr>
    </w:tbl>
    <w:p w14:paraId="0C697D04">
      <w:pPr>
        <w:spacing w:line="360" w:lineRule="auto"/>
        <w:ind w:firstLine="240" w:firstLineChars="1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3.2技术要求响应表：</w:t>
      </w:r>
    </w:p>
    <w:tbl>
      <w:tblPr>
        <w:tblStyle w:val="40"/>
        <w:tblpPr w:leftFromText="180" w:rightFromText="180" w:vertAnchor="text" w:horzAnchor="page" w:tblpXSpec="center" w:tblpY="62"/>
        <w:tblOverlap w:val="never"/>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10"/>
        <w:gridCol w:w="2422"/>
        <w:gridCol w:w="1843"/>
        <w:gridCol w:w="1603"/>
        <w:gridCol w:w="1293"/>
      </w:tblGrid>
      <w:tr w14:paraId="2FCA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jc w:val="center"/>
        </w:trPr>
        <w:tc>
          <w:tcPr>
            <w:tcW w:w="780" w:type="dxa"/>
            <w:vAlign w:val="center"/>
          </w:tcPr>
          <w:p w14:paraId="20571059">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410" w:type="dxa"/>
            <w:vAlign w:val="center"/>
          </w:tcPr>
          <w:p w14:paraId="02B1D0F7">
            <w:pPr>
              <w:spacing w:line="360" w:lineRule="auto"/>
              <w:jc w:val="center"/>
              <w:rPr>
                <w:rFonts w:ascii="宋体" w:hAnsi="宋体"/>
                <w:color w:val="auto"/>
                <w:szCs w:val="21"/>
                <w:highlight w:val="none"/>
              </w:rPr>
            </w:pPr>
            <w:r>
              <w:rPr>
                <w:rFonts w:hint="eastAsia" w:ascii="宋体" w:hAnsi="宋体"/>
                <w:color w:val="auto"/>
                <w:szCs w:val="21"/>
                <w:highlight w:val="none"/>
              </w:rPr>
              <w:t>货物名称</w:t>
            </w:r>
          </w:p>
        </w:tc>
        <w:tc>
          <w:tcPr>
            <w:tcW w:w="2422" w:type="dxa"/>
            <w:vAlign w:val="center"/>
          </w:tcPr>
          <w:p w14:paraId="5B52C35A">
            <w:pPr>
              <w:spacing w:line="360" w:lineRule="auto"/>
              <w:jc w:val="center"/>
              <w:rPr>
                <w:rFonts w:ascii="宋体" w:hAnsi="宋体"/>
                <w:color w:val="auto"/>
                <w:szCs w:val="21"/>
                <w:highlight w:val="none"/>
              </w:rPr>
            </w:pPr>
            <w:r>
              <w:rPr>
                <w:rFonts w:hint="eastAsia" w:ascii="宋体" w:hAnsi="宋体"/>
                <w:color w:val="auto"/>
                <w:szCs w:val="21"/>
                <w:highlight w:val="none"/>
              </w:rPr>
              <w:t>生产厂家、品牌、型号</w:t>
            </w:r>
          </w:p>
        </w:tc>
        <w:tc>
          <w:tcPr>
            <w:tcW w:w="1843" w:type="dxa"/>
            <w:vAlign w:val="center"/>
          </w:tcPr>
          <w:p w14:paraId="7F7555C1">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响应</w:t>
            </w:r>
            <w:r>
              <w:rPr>
                <w:rFonts w:hint="eastAsia" w:ascii="宋体" w:hAnsi="宋体"/>
                <w:color w:val="auto"/>
                <w:szCs w:val="21"/>
                <w:highlight w:val="none"/>
              </w:rPr>
              <w:t>技术参数</w:t>
            </w:r>
          </w:p>
        </w:tc>
        <w:tc>
          <w:tcPr>
            <w:tcW w:w="1603" w:type="dxa"/>
            <w:vAlign w:val="center"/>
          </w:tcPr>
          <w:p w14:paraId="4D0124DC">
            <w:pPr>
              <w:spacing w:line="360" w:lineRule="auto"/>
              <w:jc w:val="center"/>
              <w:rPr>
                <w:rFonts w:ascii="宋体" w:hAnsi="宋体"/>
                <w:color w:val="auto"/>
                <w:szCs w:val="21"/>
                <w:highlight w:val="none"/>
              </w:rPr>
            </w:pPr>
            <w:r>
              <w:rPr>
                <w:rFonts w:hint="eastAsia" w:ascii="宋体" w:hAnsi="宋体"/>
                <w:color w:val="auto"/>
                <w:szCs w:val="21"/>
                <w:highlight w:val="none"/>
              </w:rPr>
              <w:t>响应情况</w:t>
            </w:r>
          </w:p>
        </w:tc>
        <w:tc>
          <w:tcPr>
            <w:tcW w:w="1293" w:type="dxa"/>
            <w:vAlign w:val="center"/>
          </w:tcPr>
          <w:p w14:paraId="554B271C">
            <w:pPr>
              <w:spacing w:line="360" w:lineRule="auto"/>
              <w:jc w:val="center"/>
              <w:rPr>
                <w:rFonts w:ascii="宋体" w:hAnsi="宋体"/>
                <w:b/>
                <w:color w:val="auto"/>
                <w:szCs w:val="21"/>
                <w:highlight w:val="none"/>
              </w:rPr>
            </w:pPr>
            <w:r>
              <w:rPr>
                <w:rFonts w:hint="eastAsia" w:ascii="宋体" w:hAnsi="宋体"/>
                <w:b w:val="0"/>
                <w:bCs/>
                <w:color w:val="auto"/>
                <w:szCs w:val="21"/>
                <w:highlight w:val="none"/>
              </w:rPr>
              <w:t>原产地</w:t>
            </w:r>
          </w:p>
        </w:tc>
      </w:tr>
      <w:tr w14:paraId="187D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44C28D43">
            <w:pPr>
              <w:spacing w:line="360" w:lineRule="auto"/>
              <w:jc w:val="center"/>
              <w:rPr>
                <w:rFonts w:ascii="宋体" w:hAnsi="宋体"/>
                <w:color w:val="auto"/>
                <w:spacing w:val="-4"/>
                <w:szCs w:val="21"/>
                <w:highlight w:val="none"/>
              </w:rPr>
            </w:pPr>
          </w:p>
        </w:tc>
        <w:tc>
          <w:tcPr>
            <w:tcW w:w="1410" w:type="dxa"/>
            <w:vAlign w:val="center"/>
          </w:tcPr>
          <w:p w14:paraId="714D379B">
            <w:pPr>
              <w:spacing w:line="360" w:lineRule="auto"/>
              <w:jc w:val="center"/>
              <w:rPr>
                <w:rFonts w:ascii="宋体" w:hAnsi="宋体"/>
                <w:color w:val="auto"/>
                <w:szCs w:val="21"/>
                <w:highlight w:val="none"/>
              </w:rPr>
            </w:pPr>
          </w:p>
        </w:tc>
        <w:tc>
          <w:tcPr>
            <w:tcW w:w="2422" w:type="dxa"/>
          </w:tcPr>
          <w:p w14:paraId="5DEF4862">
            <w:pPr>
              <w:spacing w:line="360" w:lineRule="auto"/>
              <w:jc w:val="center"/>
              <w:rPr>
                <w:rFonts w:ascii="宋体" w:hAnsi="宋体"/>
                <w:b/>
                <w:color w:val="auto"/>
                <w:szCs w:val="21"/>
                <w:highlight w:val="none"/>
              </w:rPr>
            </w:pPr>
          </w:p>
        </w:tc>
        <w:tc>
          <w:tcPr>
            <w:tcW w:w="1843" w:type="dxa"/>
            <w:vAlign w:val="center"/>
          </w:tcPr>
          <w:p w14:paraId="4A653BA2">
            <w:pPr>
              <w:spacing w:line="360" w:lineRule="auto"/>
              <w:jc w:val="center"/>
              <w:rPr>
                <w:rFonts w:ascii="宋体" w:hAnsi="宋体"/>
                <w:b/>
                <w:color w:val="auto"/>
                <w:szCs w:val="21"/>
                <w:highlight w:val="none"/>
              </w:rPr>
            </w:pPr>
          </w:p>
        </w:tc>
        <w:tc>
          <w:tcPr>
            <w:tcW w:w="1603" w:type="dxa"/>
            <w:vAlign w:val="center"/>
          </w:tcPr>
          <w:p w14:paraId="7EDF506B">
            <w:pPr>
              <w:spacing w:line="360" w:lineRule="auto"/>
              <w:jc w:val="center"/>
              <w:rPr>
                <w:rFonts w:ascii="宋体" w:hAnsi="宋体"/>
                <w:b/>
                <w:color w:val="auto"/>
                <w:szCs w:val="21"/>
                <w:highlight w:val="none"/>
              </w:rPr>
            </w:pPr>
          </w:p>
        </w:tc>
        <w:tc>
          <w:tcPr>
            <w:tcW w:w="1293" w:type="dxa"/>
            <w:vAlign w:val="center"/>
          </w:tcPr>
          <w:p w14:paraId="0DCD441A">
            <w:pPr>
              <w:spacing w:line="360" w:lineRule="auto"/>
              <w:jc w:val="center"/>
              <w:rPr>
                <w:rFonts w:ascii="宋体" w:hAnsi="宋体"/>
                <w:b/>
                <w:color w:val="auto"/>
                <w:szCs w:val="21"/>
                <w:highlight w:val="none"/>
              </w:rPr>
            </w:pPr>
          </w:p>
        </w:tc>
      </w:tr>
      <w:tr w14:paraId="7994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12D3892C">
            <w:pPr>
              <w:spacing w:line="360" w:lineRule="auto"/>
              <w:jc w:val="center"/>
              <w:rPr>
                <w:rFonts w:ascii="宋体" w:hAnsi="宋体"/>
                <w:color w:val="auto"/>
                <w:spacing w:val="-4"/>
                <w:szCs w:val="21"/>
                <w:highlight w:val="none"/>
              </w:rPr>
            </w:pPr>
          </w:p>
        </w:tc>
        <w:tc>
          <w:tcPr>
            <w:tcW w:w="1410" w:type="dxa"/>
            <w:vAlign w:val="center"/>
          </w:tcPr>
          <w:p w14:paraId="5D5A3367">
            <w:pPr>
              <w:spacing w:line="360" w:lineRule="auto"/>
              <w:jc w:val="center"/>
              <w:rPr>
                <w:rFonts w:ascii="宋体" w:hAnsi="宋体"/>
                <w:color w:val="auto"/>
                <w:szCs w:val="21"/>
                <w:highlight w:val="none"/>
              </w:rPr>
            </w:pPr>
          </w:p>
        </w:tc>
        <w:tc>
          <w:tcPr>
            <w:tcW w:w="2422" w:type="dxa"/>
          </w:tcPr>
          <w:p w14:paraId="5C251E4E">
            <w:pPr>
              <w:spacing w:line="360" w:lineRule="auto"/>
              <w:jc w:val="center"/>
              <w:rPr>
                <w:rFonts w:ascii="宋体" w:hAnsi="宋体"/>
                <w:b/>
                <w:color w:val="auto"/>
                <w:szCs w:val="21"/>
                <w:highlight w:val="none"/>
              </w:rPr>
            </w:pPr>
          </w:p>
        </w:tc>
        <w:tc>
          <w:tcPr>
            <w:tcW w:w="1843" w:type="dxa"/>
            <w:vAlign w:val="center"/>
          </w:tcPr>
          <w:p w14:paraId="696B5AC1">
            <w:pPr>
              <w:spacing w:line="360" w:lineRule="auto"/>
              <w:jc w:val="center"/>
              <w:rPr>
                <w:rFonts w:ascii="宋体" w:hAnsi="宋体"/>
                <w:b/>
                <w:color w:val="auto"/>
                <w:szCs w:val="21"/>
                <w:highlight w:val="none"/>
              </w:rPr>
            </w:pPr>
          </w:p>
        </w:tc>
        <w:tc>
          <w:tcPr>
            <w:tcW w:w="1603" w:type="dxa"/>
            <w:vAlign w:val="center"/>
          </w:tcPr>
          <w:p w14:paraId="53D20294">
            <w:pPr>
              <w:spacing w:line="360" w:lineRule="auto"/>
              <w:jc w:val="center"/>
              <w:rPr>
                <w:rFonts w:ascii="宋体" w:hAnsi="宋体"/>
                <w:b/>
                <w:color w:val="auto"/>
                <w:szCs w:val="21"/>
                <w:highlight w:val="none"/>
              </w:rPr>
            </w:pPr>
          </w:p>
        </w:tc>
        <w:tc>
          <w:tcPr>
            <w:tcW w:w="1293" w:type="dxa"/>
            <w:vAlign w:val="center"/>
          </w:tcPr>
          <w:p w14:paraId="52E49C98">
            <w:pPr>
              <w:spacing w:line="360" w:lineRule="auto"/>
              <w:jc w:val="center"/>
              <w:rPr>
                <w:rFonts w:ascii="宋体" w:hAnsi="宋体"/>
                <w:b/>
                <w:color w:val="auto"/>
                <w:szCs w:val="21"/>
                <w:highlight w:val="none"/>
              </w:rPr>
            </w:pPr>
          </w:p>
        </w:tc>
      </w:tr>
      <w:tr w14:paraId="6659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674111F6">
            <w:pPr>
              <w:spacing w:line="360" w:lineRule="auto"/>
              <w:jc w:val="center"/>
              <w:rPr>
                <w:rFonts w:ascii="宋体" w:hAnsi="宋体"/>
                <w:color w:val="auto"/>
                <w:spacing w:val="-4"/>
                <w:szCs w:val="21"/>
                <w:highlight w:val="none"/>
              </w:rPr>
            </w:pPr>
          </w:p>
        </w:tc>
        <w:tc>
          <w:tcPr>
            <w:tcW w:w="1410" w:type="dxa"/>
            <w:vAlign w:val="center"/>
          </w:tcPr>
          <w:p w14:paraId="6F34785F">
            <w:pPr>
              <w:spacing w:line="360" w:lineRule="auto"/>
              <w:jc w:val="center"/>
              <w:rPr>
                <w:rFonts w:ascii="宋体" w:hAnsi="宋体"/>
                <w:color w:val="auto"/>
                <w:szCs w:val="21"/>
                <w:highlight w:val="none"/>
              </w:rPr>
            </w:pPr>
          </w:p>
        </w:tc>
        <w:tc>
          <w:tcPr>
            <w:tcW w:w="2422" w:type="dxa"/>
          </w:tcPr>
          <w:p w14:paraId="4302E65D">
            <w:pPr>
              <w:spacing w:line="360" w:lineRule="auto"/>
              <w:jc w:val="center"/>
              <w:rPr>
                <w:rFonts w:ascii="宋体" w:hAnsi="宋体"/>
                <w:b/>
                <w:color w:val="auto"/>
                <w:szCs w:val="21"/>
                <w:highlight w:val="none"/>
              </w:rPr>
            </w:pPr>
          </w:p>
        </w:tc>
        <w:tc>
          <w:tcPr>
            <w:tcW w:w="1843" w:type="dxa"/>
            <w:vAlign w:val="center"/>
          </w:tcPr>
          <w:p w14:paraId="3ED97418">
            <w:pPr>
              <w:spacing w:line="360" w:lineRule="auto"/>
              <w:jc w:val="center"/>
              <w:rPr>
                <w:rFonts w:ascii="宋体" w:hAnsi="宋体"/>
                <w:b/>
                <w:color w:val="auto"/>
                <w:szCs w:val="21"/>
                <w:highlight w:val="none"/>
              </w:rPr>
            </w:pPr>
          </w:p>
        </w:tc>
        <w:tc>
          <w:tcPr>
            <w:tcW w:w="1603" w:type="dxa"/>
            <w:vAlign w:val="center"/>
          </w:tcPr>
          <w:p w14:paraId="63876119">
            <w:pPr>
              <w:spacing w:line="360" w:lineRule="auto"/>
              <w:jc w:val="center"/>
              <w:rPr>
                <w:rFonts w:ascii="宋体" w:hAnsi="宋体"/>
                <w:b/>
                <w:color w:val="auto"/>
                <w:szCs w:val="21"/>
                <w:highlight w:val="none"/>
              </w:rPr>
            </w:pPr>
          </w:p>
        </w:tc>
        <w:tc>
          <w:tcPr>
            <w:tcW w:w="1293" w:type="dxa"/>
            <w:vAlign w:val="center"/>
          </w:tcPr>
          <w:p w14:paraId="59438D24">
            <w:pPr>
              <w:spacing w:line="360" w:lineRule="auto"/>
              <w:jc w:val="center"/>
              <w:rPr>
                <w:rFonts w:ascii="宋体" w:hAnsi="宋体"/>
                <w:b/>
                <w:color w:val="auto"/>
                <w:szCs w:val="21"/>
                <w:highlight w:val="none"/>
              </w:rPr>
            </w:pPr>
          </w:p>
        </w:tc>
      </w:tr>
      <w:tr w14:paraId="0CD4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04C4CBB1">
            <w:pPr>
              <w:spacing w:line="360" w:lineRule="auto"/>
              <w:jc w:val="center"/>
              <w:rPr>
                <w:rFonts w:hint="default" w:ascii="宋体" w:hAnsi="宋体" w:eastAsia="宋体"/>
                <w:color w:val="auto"/>
                <w:spacing w:val="-4"/>
                <w:szCs w:val="21"/>
                <w:highlight w:val="none"/>
                <w:lang w:val="en-US" w:eastAsia="zh-CN"/>
              </w:rPr>
            </w:pPr>
            <w:r>
              <w:rPr>
                <w:rFonts w:hint="eastAsia" w:ascii="宋体" w:hAnsi="宋体"/>
                <w:color w:val="auto"/>
                <w:spacing w:val="-4"/>
                <w:szCs w:val="21"/>
                <w:highlight w:val="none"/>
                <w:lang w:val="en-US" w:eastAsia="zh-CN"/>
              </w:rPr>
              <w:t>...</w:t>
            </w:r>
          </w:p>
        </w:tc>
        <w:tc>
          <w:tcPr>
            <w:tcW w:w="1410" w:type="dxa"/>
            <w:vAlign w:val="center"/>
          </w:tcPr>
          <w:p w14:paraId="43DADBE0">
            <w:pPr>
              <w:spacing w:line="360" w:lineRule="auto"/>
              <w:jc w:val="center"/>
              <w:rPr>
                <w:rFonts w:ascii="宋体" w:hAnsi="宋体"/>
                <w:color w:val="auto"/>
                <w:szCs w:val="21"/>
                <w:highlight w:val="none"/>
              </w:rPr>
            </w:pPr>
          </w:p>
        </w:tc>
        <w:tc>
          <w:tcPr>
            <w:tcW w:w="2422" w:type="dxa"/>
          </w:tcPr>
          <w:p w14:paraId="7B3BEF27">
            <w:pPr>
              <w:spacing w:line="360" w:lineRule="auto"/>
              <w:jc w:val="center"/>
              <w:rPr>
                <w:rFonts w:ascii="宋体" w:hAnsi="宋体"/>
                <w:b/>
                <w:color w:val="auto"/>
                <w:szCs w:val="21"/>
                <w:highlight w:val="none"/>
              </w:rPr>
            </w:pPr>
          </w:p>
        </w:tc>
        <w:tc>
          <w:tcPr>
            <w:tcW w:w="1843" w:type="dxa"/>
            <w:vAlign w:val="center"/>
          </w:tcPr>
          <w:p w14:paraId="593F33CF">
            <w:pPr>
              <w:spacing w:line="360" w:lineRule="auto"/>
              <w:jc w:val="center"/>
              <w:rPr>
                <w:rFonts w:ascii="宋体" w:hAnsi="宋体"/>
                <w:b/>
                <w:color w:val="auto"/>
                <w:szCs w:val="21"/>
                <w:highlight w:val="none"/>
              </w:rPr>
            </w:pPr>
          </w:p>
        </w:tc>
        <w:tc>
          <w:tcPr>
            <w:tcW w:w="1603" w:type="dxa"/>
            <w:vAlign w:val="center"/>
          </w:tcPr>
          <w:p w14:paraId="5F83239A">
            <w:pPr>
              <w:spacing w:line="360" w:lineRule="auto"/>
              <w:jc w:val="center"/>
              <w:rPr>
                <w:rFonts w:ascii="宋体" w:hAnsi="宋体"/>
                <w:b/>
                <w:color w:val="auto"/>
                <w:szCs w:val="21"/>
                <w:highlight w:val="none"/>
              </w:rPr>
            </w:pPr>
          </w:p>
        </w:tc>
        <w:tc>
          <w:tcPr>
            <w:tcW w:w="1293" w:type="dxa"/>
            <w:vAlign w:val="center"/>
          </w:tcPr>
          <w:p w14:paraId="336FCF18">
            <w:pPr>
              <w:spacing w:line="360" w:lineRule="auto"/>
              <w:jc w:val="center"/>
              <w:rPr>
                <w:rFonts w:ascii="宋体" w:hAnsi="宋体"/>
                <w:b/>
                <w:color w:val="auto"/>
                <w:szCs w:val="21"/>
                <w:highlight w:val="none"/>
              </w:rPr>
            </w:pPr>
          </w:p>
        </w:tc>
      </w:tr>
    </w:tbl>
    <w:p w14:paraId="7231BCDF">
      <w:pPr>
        <w:tabs>
          <w:tab w:val="left" w:pos="1815"/>
        </w:tabs>
        <w:spacing w:line="360" w:lineRule="auto"/>
        <w:rPr>
          <w:rFonts w:ascii="宋体" w:hAnsi="宋体" w:cs="Arial"/>
          <w:b/>
          <w:color w:val="auto"/>
          <w:szCs w:val="21"/>
          <w:highlight w:val="none"/>
        </w:rPr>
      </w:pPr>
    </w:p>
    <w:p w14:paraId="2CC41C37">
      <w:pPr>
        <w:tabs>
          <w:tab w:val="left" w:pos="1815"/>
        </w:tabs>
        <w:spacing w:line="360" w:lineRule="auto"/>
        <w:rPr>
          <w:rFonts w:ascii="宋体" w:hAnsi="宋体" w:cs="Arial"/>
          <w:b/>
          <w:color w:val="auto"/>
          <w:szCs w:val="21"/>
          <w:highlight w:val="none"/>
        </w:rPr>
      </w:pPr>
      <w:r>
        <w:rPr>
          <w:rFonts w:ascii="宋体" w:hAnsi="宋体" w:cs="Arial"/>
          <w:b/>
          <w:color w:val="auto"/>
          <w:szCs w:val="21"/>
          <w:highlight w:val="none"/>
        </w:rPr>
        <w:t>注：</w:t>
      </w:r>
    </w:p>
    <w:p w14:paraId="0FF5BDF8">
      <w:pPr>
        <w:tabs>
          <w:tab w:val="left" w:pos="1815"/>
        </w:tabs>
        <w:spacing w:line="360" w:lineRule="auto"/>
        <w:rPr>
          <w:rFonts w:ascii="宋体" w:hAnsi="宋体" w:cs="Arial"/>
          <w:color w:val="auto"/>
          <w:szCs w:val="21"/>
          <w:highlight w:val="none"/>
        </w:rPr>
      </w:pPr>
      <w:r>
        <w:rPr>
          <w:rFonts w:ascii="宋体" w:hAnsi="宋体" w:cs="Arial"/>
          <w:color w:val="auto"/>
          <w:szCs w:val="21"/>
          <w:highlight w:val="none"/>
        </w:rPr>
        <w:t>1</w:t>
      </w:r>
      <w:r>
        <w:rPr>
          <w:rFonts w:hint="eastAsia" w:ascii="宋体" w:hAnsi="宋体" w:cs="Arial"/>
          <w:color w:val="auto"/>
          <w:szCs w:val="21"/>
          <w:highlight w:val="none"/>
          <w:lang w:val="en-US" w:eastAsia="zh-CN"/>
        </w:rPr>
        <w:t>.</w:t>
      </w:r>
      <w:r>
        <w:rPr>
          <w:rFonts w:hint="eastAsia" w:ascii="宋体" w:hAnsi="宋体" w:cs="Arial"/>
          <w:color w:val="auto"/>
          <w:szCs w:val="21"/>
          <w:highlight w:val="none"/>
          <w:lang w:eastAsia="zh-CN"/>
        </w:rPr>
        <w:t>响应人</w:t>
      </w:r>
      <w:r>
        <w:rPr>
          <w:rFonts w:ascii="宋体" w:hAnsi="宋体" w:cs="Arial"/>
          <w:color w:val="auto"/>
          <w:szCs w:val="21"/>
          <w:highlight w:val="none"/>
        </w:rPr>
        <w:t>必须将自己所</w:t>
      </w:r>
      <w:r>
        <w:rPr>
          <w:rFonts w:hint="eastAsia" w:ascii="宋体" w:hAnsi="宋体" w:cs="Arial"/>
          <w:color w:val="auto"/>
          <w:szCs w:val="21"/>
          <w:highlight w:val="none"/>
          <w:lang w:eastAsia="zh-CN"/>
        </w:rPr>
        <w:t>提供的服务</w:t>
      </w:r>
      <w:r>
        <w:rPr>
          <w:rFonts w:ascii="宋体" w:hAnsi="宋体" w:cs="Arial"/>
          <w:color w:val="auto"/>
          <w:szCs w:val="21"/>
          <w:highlight w:val="none"/>
        </w:rPr>
        <w:t>真实、准确地填入</w:t>
      </w:r>
      <w:r>
        <w:rPr>
          <w:rFonts w:hint="eastAsia" w:ascii="宋体" w:hAnsi="宋体" w:cs="Arial"/>
          <w:color w:val="auto"/>
          <w:szCs w:val="21"/>
          <w:highlight w:val="none"/>
        </w:rPr>
        <w:t>以上表格</w:t>
      </w:r>
      <w:r>
        <w:rPr>
          <w:rFonts w:ascii="宋体" w:hAnsi="宋体" w:cs="Arial"/>
          <w:color w:val="auto"/>
          <w:szCs w:val="21"/>
          <w:highlight w:val="none"/>
        </w:rPr>
        <w:t>中</w:t>
      </w:r>
      <w:r>
        <w:rPr>
          <w:rFonts w:hint="eastAsia" w:ascii="宋体" w:hAnsi="宋体" w:cs="Arial"/>
          <w:color w:val="auto"/>
          <w:szCs w:val="21"/>
          <w:highlight w:val="none"/>
        </w:rPr>
        <w:t>。</w:t>
      </w:r>
    </w:p>
    <w:p w14:paraId="1E01B11C">
      <w:pPr>
        <w:numPr>
          <w:ilvl w:val="0"/>
          <w:numId w:val="0"/>
        </w:numPr>
        <w:tabs>
          <w:tab w:val="left" w:pos="1815"/>
        </w:tabs>
        <w:spacing w:afterAutospacing="0" w:line="360" w:lineRule="auto"/>
        <w:rPr>
          <w:rFonts w:ascii="宋体" w:hAnsi="宋体" w:cs="Arial"/>
          <w:color w:val="auto"/>
          <w:szCs w:val="21"/>
          <w:highlight w:val="none"/>
        </w:rPr>
      </w:pPr>
      <w:r>
        <w:rPr>
          <w:rFonts w:hint="eastAsia" w:ascii="宋体" w:hAnsi="宋体" w:cs="Arial"/>
          <w:color w:val="auto"/>
          <w:sz w:val="21"/>
          <w:szCs w:val="21"/>
          <w:lang w:val="en-US" w:eastAsia="zh-CN" w:bidi="ar-SA"/>
        </w:rPr>
        <w:t>2.</w:t>
      </w:r>
      <w:r>
        <w:rPr>
          <w:rFonts w:hint="eastAsia" w:ascii="宋体" w:hAnsi="宋体" w:cs="Arial"/>
          <w:color w:val="auto"/>
          <w:szCs w:val="21"/>
          <w:highlight w:val="none"/>
          <w:lang w:eastAsia="zh-CN"/>
        </w:rPr>
        <w:t>响应人</w:t>
      </w:r>
      <w:r>
        <w:rPr>
          <w:rFonts w:ascii="宋体" w:hAnsi="宋体" w:cs="Arial"/>
          <w:color w:val="auto"/>
          <w:szCs w:val="21"/>
          <w:highlight w:val="none"/>
        </w:rPr>
        <w:t>必须根据自己所</w:t>
      </w:r>
      <w:r>
        <w:rPr>
          <w:rFonts w:hint="eastAsia" w:ascii="宋体" w:hAnsi="宋体" w:cs="Arial"/>
          <w:color w:val="auto"/>
          <w:szCs w:val="21"/>
          <w:highlight w:val="none"/>
          <w:lang w:eastAsia="zh-CN"/>
        </w:rPr>
        <w:t>提供服务</w:t>
      </w:r>
      <w:r>
        <w:rPr>
          <w:rFonts w:ascii="宋体" w:hAnsi="宋体" w:cs="Arial"/>
          <w:color w:val="auto"/>
          <w:szCs w:val="21"/>
          <w:highlight w:val="none"/>
        </w:rPr>
        <w:t>与“</w:t>
      </w:r>
      <w:r>
        <w:rPr>
          <w:rFonts w:hint="eastAsia" w:ascii="宋体" w:hAnsi="宋体"/>
          <w:color w:val="auto"/>
          <w:szCs w:val="21"/>
          <w:highlight w:val="none"/>
          <w:lang w:eastAsia="zh-CN"/>
        </w:rPr>
        <w:t>采购需求</w:t>
      </w:r>
      <w:r>
        <w:rPr>
          <w:rFonts w:ascii="宋体" w:hAnsi="宋体" w:cs="Arial"/>
          <w:color w:val="auto"/>
          <w:szCs w:val="21"/>
          <w:highlight w:val="none"/>
        </w:rPr>
        <w:t>”的差异情况，实事求是地填写“响应情况”（</w:t>
      </w:r>
      <w:r>
        <w:rPr>
          <w:rFonts w:ascii="宋体" w:hAnsi="宋体" w:cs="Arial"/>
          <w:b/>
          <w:color w:val="auto"/>
          <w:szCs w:val="21"/>
          <w:highlight w:val="none"/>
        </w:rPr>
        <w:t>优于、满足、不满足</w:t>
      </w:r>
      <w:r>
        <w:rPr>
          <w:rFonts w:ascii="宋体" w:hAnsi="宋体" w:cs="Arial"/>
          <w:color w:val="auto"/>
          <w:szCs w:val="21"/>
          <w:highlight w:val="none"/>
        </w:rPr>
        <w:t>）。</w:t>
      </w:r>
    </w:p>
    <w:p w14:paraId="65367641">
      <w:pPr>
        <w:pStyle w:val="5"/>
        <w:tabs>
          <w:tab w:val="left" w:pos="2730"/>
        </w:tabs>
        <w:spacing w:before="0" w:beforeAutospacing="0"/>
        <w:rPr>
          <w:rFonts w:hint="eastAsia" w:ascii="宋体" w:hAnsi="宋体" w:eastAsia="宋体" w:cs="Arial"/>
          <w:b w:val="0"/>
          <w:bCs w:val="0"/>
          <w:color w:val="auto"/>
          <w:sz w:val="21"/>
          <w:szCs w:val="21"/>
          <w:highlight w:val="none"/>
          <w:lang w:val="en-US" w:eastAsia="zh-CN" w:bidi="ar-SA"/>
        </w:rPr>
      </w:pPr>
      <w:r>
        <w:rPr>
          <w:rFonts w:hint="eastAsia" w:ascii="宋体" w:hAnsi="宋体" w:eastAsia="宋体" w:cs="Arial"/>
          <w:b w:val="0"/>
          <w:bCs w:val="0"/>
          <w:color w:val="auto"/>
          <w:sz w:val="21"/>
          <w:szCs w:val="21"/>
          <w:highlight w:val="none"/>
          <w:lang w:val="en-US" w:eastAsia="zh-CN" w:bidi="ar-SA"/>
        </w:rPr>
        <w:t>3.响应人应按照谈判文件要求提供证明材料。若响应人提供了谈判文件未要求的证明材料，谈判小组将不予评审。</w:t>
      </w:r>
    </w:p>
    <w:p w14:paraId="394EEEB0">
      <w:pPr>
        <w:spacing w:line="360" w:lineRule="auto"/>
        <w:ind w:firstLine="3561" w:firstLineChars="1696"/>
        <w:rPr>
          <w:rFonts w:ascii="宋体" w:hAnsi="宋体"/>
          <w:color w:val="auto"/>
          <w:szCs w:val="21"/>
          <w:highlight w:val="none"/>
        </w:rPr>
      </w:pPr>
    </w:p>
    <w:p w14:paraId="626AFEA4">
      <w:pPr>
        <w:keepNext w:val="0"/>
        <w:keepLines w:val="0"/>
        <w:widowControl/>
        <w:suppressLineNumbers w:val="0"/>
        <w:spacing w:before="0" w:beforeAutospacing="0" w:after="0" w:afterAutospacing="0" w:line="400" w:lineRule="exact"/>
        <w:ind w:right="240"/>
        <w:jc w:val="both"/>
        <w:rPr>
          <w:rFonts w:hint="eastAsia" w:ascii="宋体" w:hAnsi="宋体" w:eastAsia="宋体" w:cs="宋体"/>
          <w:color w:val="auto"/>
          <w:kern w:val="2"/>
          <w:sz w:val="24"/>
          <w:szCs w:val="24"/>
          <w:highlight w:val="none"/>
          <w:lang w:val="en-US" w:eastAsia="zh-CN" w:bidi="ar"/>
        </w:rPr>
      </w:pPr>
    </w:p>
    <w:p w14:paraId="752B744D">
      <w:pPr>
        <w:keepNext w:val="0"/>
        <w:keepLines w:val="0"/>
        <w:widowControl/>
        <w:suppressLineNumbers w:val="0"/>
        <w:spacing w:before="0" w:beforeAutospacing="0" w:after="0" w:afterAutospacing="0" w:line="400" w:lineRule="exact"/>
        <w:ind w:right="24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622DDD5A">
      <w:pPr>
        <w:spacing w:line="360" w:lineRule="auto"/>
        <w:ind w:firstLine="3614" w:firstLineChars="1500"/>
        <w:rPr>
          <w:rFonts w:hint="eastAsia" w:ascii="宋体" w:hAnsi="宋体" w:eastAsia="宋体"/>
          <w:b/>
          <w:bCs/>
          <w:color w:val="auto"/>
          <w:sz w:val="24"/>
          <w:highlight w:val="none"/>
        </w:rPr>
      </w:pPr>
    </w:p>
    <w:p w14:paraId="6279155D">
      <w:pPr>
        <w:spacing w:line="360" w:lineRule="auto"/>
        <w:ind w:firstLine="3132" w:firstLineChars="1300"/>
        <w:rPr>
          <w:rFonts w:hint="eastAsia"/>
          <w:color w:val="auto"/>
          <w:highlight w:val="none"/>
        </w:rPr>
      </w:pPr>
      <w:r>
        <w:rPr>
          <w:rFonts w:hint="eastAsia" w:ascii="宋体" w:hAnsi="宋体" w:eastAsia="宋体"/>
          <w:b/>
          <w:bCs/>
          <w:color w:val="auto"/>
          <w:sz w:val="24"/>
          <w:highlight w:val="none"/>
        </w:rPr>
        <w:t>日期：</w:t>
      </w:r>
      <w:r>
        <w:rPr>
          <w:rFonts w:hint="eastAsia" w:ascii="宋体" w:hAnsi="宋体" w:eastAsia="宋体"/>
          <w:b/>
          <w:bCs/>
          <w:color w:val="auto"/>
          <w:sz w:val="24"/>
          <w:highlight w:val="none"/>
          <w:u w:val="single"/>
        </w:rPr>
        <w:t xml:space="preserve">                      </w:t>
      </w:r>
    </w:p>
    <w:bookmarkEnd w:id="88"/>
    <w:bookmarkEnd w:id="89"/>
    <w:bookmarkEnd w:id="90"/>
    <w:p w14:paraId="37380186">
      <w:pPr>
        <w:pStyle w:val="5"/>
        <w:numPr>
          <w:ilvl w:val="0"/>
          <w:numId w:val="0"/>
        </w:numPr>
        <w:shd w:val="clear" w:color="auto" w:fill="FFFFFF"/>
        <w:tabs>
          <w:tab w:val="left" w:pos="2730"/>
        </w:tabs>
        <w:spacing w:before="0" w:beforeAutospacing="0"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七、供货及技术方案</w:t>
      </w:r>
    </w:p>
    <w:p w14:paraId="01B3AE3C">
      <w:pPr>
        <w:spacing w:beforeAutospacing="0" w:line="360" w:lineRule="auto"/>
        <w:ind w:firstLine="435"/>
        <w:jc w:val="center"/>
        <w:rPr>
          <w:color w:val="auto"/>
          <w:sz w:val="24"/>
          <w:szCs w:val="22"/>
          <w:highlight w:val="none"/>
        </w:rPr>
      </w:pPr>
      <w:r>
        <w:rPr>
          <w:rFonts w:hint="eastAsia"/>
          <w:color w:val="auto"/>
          <w:sz w:val="24"/>
          <w:szCs w:val="22"/>
          <w:highlight w:val="none"/>
          <w:lang w:val="en-US" w:eastAsia="zh-CN"/>
        </w:rPr>
        <w:t>(响应人可自行制作格式)</w:t>
      </w:r>
    </w:p>
    <w:p w14:paraId="4C9AF1F9">
      <w:pPr>
        <w:spacing w:line="360" w:lineRule="auto"/>
        <w:ind w:firstLine="435"/>
        <w:rPr>
          <w:color w:val="auto"/>
          <w:highlight w:val="none"/>
        </w:rPr>
      </w:pPr>
    </w:p>
    <w:p w14:paraId="3C028BF3">
      <w:pPr>
        <w:spacing w:line="360" w:lineRule="auto"/>
        <w:ind w:firstLine="435"/>
        <w:rPr>
          <w:color w:val="auto"/>
          <w:highlight w:val="none"/>
        </w:rPr>
      </w:pPr>
    </w:p>
    <w:p w14:paraId="14822CF7">
      <w:pPr>
        <w:rPr>
          <w:color w:val="auto"/>
          <w:highlight w:val="none"/>
        </w:rPr>
      </w:pPr>
      <w:r>
        <w:rPr>
          <w:color w:val="auto"/>
          <w:highlight w:val="none"/>
        </w:rPr>
        <w:br w:type="page"/>
      </w:r>
    </w:p>
    <w:p w14:paraId="514299F6">
      <w:pPr>
        <w:pStyle w:val="5"/>
        <w:numPr>
          <w:ilvl w:val="0"/>
          <w:numId w:val="0"/>
        </w:numPr>
        <w:shd w:val="clear" w:color="auto" w:fill="FFFFFF"/>
        <w:tabs>
          <w:tab w:val="left" w:pos="2730"/>
        </w:tabs>
        <w:spacing w:after="0" w:afterAutospacing="0"/>
        <w:jc w:val="center"/>
        <w:rPr>
          <w:rFonts w:asciiTheme="minorEastAsia" w:hAnsiTheme="minorEastAsia" w:eastAsiaTheme="minorEastAsia"/>
          <w:b/>
          <w:bCs/>
          <w:color w:val="auto"/>
          <w:sz w:val="24"/>
          <w:highlight w:val="none"/>
        </w:rPr>
      </w:pPr>
      <w:r>
        <w:rPr>
          <w:rFonts w:hint="eastAsia" w:asciiTheme="majorEastAsia" w:hAnsiTheme="majorEastAsia" w:eastAsiaTheme="majorEastAsia" w:cstheme="majorEastAsia"/>
          <w:color w:val="auto"/>
          <w:sz w:val="28"/>
          <w:szCs w:val="28"/>
          <w:highlight w:val="none"/>
          <w:lang w:val="en-US" w:eastAsia="zh-CN"/>
        </w:rPr>
        <w:t>八、诚信履约承诺函</w:t>
      </w:r>
    </w:p>
    <w:p w14:paraId="514FE3D6">
      <w:pPr>
        <w:spacing w:beforeAutospacing="0"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lang w:eastAsia="zh-CN"/>
        </w:rPr>
        <w:t>采购人</w:t>
      </w:r>
    </w:p>
    <w:p w14:paraId="79B8C35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7117FE65">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CE697F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4BBF9860">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A21CD1E">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2BF17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4BA5C395">
      <w:pPr>
        <w:pStyle w:val="5"/>
        <w:keepNext/>
        <w:keepLines/>
        <w:pageBreakBefore w:val="0"/>
        <w:widowControl w:val="0"/>
        <w:tabs>
          <w:tab w:val="left" w:pos="2730"/>
        </w:tabs>
        <w:kinsoku/>
        <w:wordWrap/>
        <w:overflowPunct/>
        <w:topLinePunct w:val="0"/>
        <w:autoSpaceDE/>
        <w:autoSpaceDN/>
        <w:bidi w:val="0"/>
        <w:adjustRightInd w:val="0"/>
        <w:snapToGrid/>
        <w:spacing w:line="560" w:lineRule="exact"/>
        <w:ind w:firstLine="482" w:firstLineChars="200"/>
        <w:textAlignment w:val="auto"/>
        <w:rPr>
          <w:rFonts w:hint="eastAsia" w:ascii="仿宋" w:hAnsi="仿宋" w:eastAsia="仿宋" w:cs="仿宋"/>
          <w:b/>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5A90F89">
      <w:pPr>
        <w:rPr>
          <w:color w:val="auto"/>
          <w:highlight w:val="none"/>
        </w:rPr>
      </w:pPr>
    </w:p>
    <w:p w14:paraId="60FACA32">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                            </w:t>
      </w:r>
    </w:p>
    <w:p w14:paraId="48B90F3E">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cs="宋体"/>
          <w:b/>
          <w:bCs/>
          <w:color w:val="auto"/>
          <w:kern w:val="2"/>
          <w:sz w:val="24"/>
          <w:szCs w:val="24"/>
          <w:highlight w:val="none"/>
          <w:lang w:val="en-US" w:eastAsia="zh-CN" w:bidi="ar"/>
        </w:rPr>
        <w:t xml:space="preserve">  </w:t>
      </w: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0C3EB2A6">
      <w:pPr>
        <w:spacing w:line="360" w:lineRule="auto"/>
        <w:ind w:firstLine="3614" w:firstLineChars="1500"/>
        <w:rPr>
          <w:rFonts w:hint="eastAsia" w:ascii="宋体" w:hAnsi="宋体" w:eastAsia="宋体"/>
          <w:b/>
          <w:bCs/>
          <w:color w:val="auto"/>
          <w:sz w:val="24"/>
          <w:highlight w:val="none"/>
        </w:rPr>
      </w:pPr>
    </w:p>
    <w:p w14:paraId="47C143BC">
      <w:pPr>
        <w:spacing w:line="360" w:lineRule="auto"/>
        <w:ind w:firstLine="3614" w:firstLineChars="1500"/>
        <w:rPr>
          <w:rFonts w:hint="eastAsia" w:hAnsi="宋体" w:cs="宋体"/>
          <w:b/>
          <w:bCs/>
          <w:color w:val="auto"/>
          <w:highlight w:val="none"/>
        </w:rPr>
      </w:pPr>
      <w:r>
        <w:rPr>
          <w:rFonts w:hint="eastAsia" w:ascii="宋体" w:hAnsi="宋体" w:eastAsia="宋体"/>
          <w:b/>
          <w:bCs/>
          <w:color w:val="auto"/>
          <w:sz w:val="24"/>
          <w:highlight w:val="none"/>
        </w:rPr>
        <w:t>日期：</w:t>
      </w:r>
      <w:r>
        <w:rPr>
          <w:rFonts w:hint="eastAsia" w:ascii="宋体" w:hAnsi="宋体" w:eastAsia="宋体"/>
          <w:b/>
          <w:bCs/>
          <w:color w:val="auto"/>
          <w:sz w:val="24"/>
          <w:highlight w:val="none"/>
          <w:u w:val="single"/>
        </w:rPr>
        <w:t xml:space="preserve">                      </w:t>
      </w:r>
    </w:p>
    <w:p w14:paraId="6E19944F">
      <w:pPr>
        <w:spacing w:line="360" w:lineRule="auto"/>
        <w:ind w:firstLine="3795" w:firstLineChars="1800"/>
        <w:rPr>
          <w:rFonts w:hint="eastAsia" w:hAnsi="宋体" w:cs="宋体"/>
          <w:b/>
          <w:bCs/>
          <w:color w:val="auto"/>
          <w:highlight w:val="none"/>
        </w:rPr>
      </w:pPr>
    </w:p>
    <w:p w14:paraId="50AEB838">
      <w:pPr>
        <w:ind w:right="480"/>
        <w:jc w:val="right"/>
        <w:rPr>
          <w:rFonts w:ascii="仿宋" w:hAnsi="仿宋" w:eastAsia="仿宋" w:cs="仿宋"/>
          <w:b/>
          <w:bCs/>
          <w:color w:val="auto"/>
          <w:sz w:val="24"/>
          <w:highlight w:val="none"/>
        </w:rPr>
      </w:pPr>
    </w:p>
    <w:p w14:paraId="5C1B8C5E">
      <w:pPr>
        <w:spacing w:line="360" w:lineRule="auto"/>
        <w:ind w:firstLine="4200" w:firstLineChars="1500"/>
        <w:rPr>
          <w:rFonts w:hint="eastAsia" w:ascii="宋体" w:hAnsi="宋体" w:eastAsia="宋体" w:cs="宋体"/>
          <w:b/>
          <w:color w:val="auto"/>
          <w:kern w:val="2"/>
          <w:sz w:val="28"/>
          <w:szCs w:val="28"/>
          <w:highlight w:val="none"/>
          <w:shd w:val="clear" w:color="auto" w:fill="FFFFFF"/>
          <w:lang w:val="en-US" w:eastAsia="zh-CN" w:bidi="ar-SA"/>
        </w:rPr>
      </w:pPr>
      <w:bookmarkStart w:id="91" w:name="_Toc7076"/>
      <w:r>
        <w:rPr>
          <w:rFonts w:hint="eastAsia" w:hAnsi="宋体"/>
          <w:color w:val="auto"/>
          <w:sz w:val="28"/>
          <w:szCs w:val="28"/>
          <w:highlight w:val="none"/>
          <w:lang w:val="en-US" w:eastAsia="zh-CN"/>
        </w:rPr>
        <w:br w:type="page"/>
      </w:r>
      <w:bookmarkEnd w:id="91"/>
      <w:bookmarkStart w:id="92" w:name="_Toc26186"/>
      <w:bookmarkStart w:id="93" w:name="_Toc22272"/>
    </w:p>
    <w:p w14:paraId="35B1ECF8">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九、其他相关证明</w:t>
      </w:r>
      <w:bookmarkEnd w:id="92"/>
      <w:bookmarkEnd w:id="93"/>
      <w:r>
        <w:rPr>
          <w:rFonts w:hint="eastAsia" w:asciiTheme="majorEastAsia" w:hAnsiTheme="majorEastAsia" w:eastAsiaTheme="majorEastAsia" w:cstheme="majorEastAsia"/>
          <w:color w:val="auto"/>
          <w:sz w:val="28"/>
          <w:szCs w:val="28"/>
          <w:highlight w:val="none"/>
          <w:lang w:val="en-US" w:eastAsia="zh-CN"/>
        </w:rPr>
        <w:t>资料</w:t>
      </w:r>
    </w:p>
    <w:p w14:paraId="2C264593">
      <w:pPr>
        <w:tabs>
          <w:tab w:val="left" w:pos="4620"/>
        </w:tabs>
        <w:spacing w:beforeAutospacing="0" w:line="360" w:lineRule="auto"/>
        <w:jc w:val="center"/>
        <w:rPr>
          <w:rFonts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1A55D87F">
      <w:pPr>
        <w:numPr>
          <w:ilvl w:val="0"/>
          <w:numId w:val="0"/>
        </w:numPr>
        <w:ind w:left="420" w:leftChars="0"/>
        <w:rPr>
          <w:rFonts w:hint="eastAsia"/>
          <w:color w:val="auto"/>
          <w:highlight w:val="none"/>
          <w:lang w:val="en-US" w:eastAsia="zh-CN"/>
        </w:rPr>
      </w:pPr>
    </w:p>
    <w:p w14:paraId="4C9F1A6C">
      <w:pPr>
        <w:widowControl/>
        <w:jc w:val="left"/>
        <w:rPr>
          <w:rFonts w:ascii="宋体" w:hAnsi="宋体"/>
          <w:color w:val="auto"/>
          <w:szCs w:val="21"/>
          <w:highlight w:val="none"/>
        </w:rPr>
      </w:pPr>
      <w:r>
        <w:rPr>
          <w:rFonts w:ascii="宋体" w:hAnsi="宋体"/>
          <w:color w:val="auto"/>
          <w:szCs w:val="21"/>
          <w:highlight w:val="none"/>
        </w:rPr>
        <w:br w:type="page"/>
      </w:r>
    </w:p>
    <w:p w14:paraId="23A7DBE0">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bookmarkStart w:id="94" w:name="_Toc32741"/>
      <w:bookmarkStart w:id="95" w:name="_Toc8573"/>
      <w:bookmarkStart w:id="96" w:name="_Toc12703"/>
      <w:bookmarkStart w:id="97" w:name="_Toc2700"/>
      <w:r>
        <w:rPr>
          <w:rFonts w:hint="eastAsia" w:ascii="宋体" w:hAnsi="宋体" w:eastAsia="宋体" w:cs="宋体"/>
          <w:b/>
          <w:bCs/>
          <w:color w:val="auto"/>
          <w:kern w:val="2"/>
          <w:sz w:val="36"/>
          <w:szCs w:val="36"/>
          <w:highlight w:val="none"/>
          <w:lang w:val="en-US" w:eastAsia="zh-CN"/>
        </w:rPr>
        <w:t xml:space="preserve">第七章  </w:t>
      </w:r>
      <w:r>
        <w:rPr>
          <w:rFonts w:hint="eastAsia" w:ascii="宋体" w:hAnsi="宋体" w:eastAsia="宋体" w:cs="宋体"/>
          <w:b/>
          <w:bCs/>
          <w:color w:val="auto"/>
          <w:kern w:val="2"/>
          <w:sz w:val="36"/>
          <w:szCs w:val="36"/>
          <w:highlight w:val="none"/>
          <w:lang w:val="zh-CN" w:eastAsia="zh-CN"/>
        </w:rPr>
        <w:t>政府采购供应商质疑函范本</w:t>
      </w:r>
      <w:bookmarkEnd w:id="94"/>
      <w:bookmarkEnd w:id="95"/>
      <w:bookmarkEnd w:id="96"/>
      <w:bookmarkEnd w:id="97"/>
    </w:p>
    <w:p w14:paraId="17E7B375">
      <w:pPr>
        <w:keepNext w:val="0"/>
        <w:keepLines w:val="0"/>
        <w:pageBreakBefore w:val="0"/>
        <w:kinsoku/>
        <w:wordWrap/>
        <w:overflowPunct/>
        <w:topLinePunct w:val="0"/>
        <w:autoSpaceDE/>
        <w:autoSpaceDN/>
        <w:bidi w:val="0"/>
        <w:spacing w:afterAutospacing="0" w:line="360" w:lineRule="exact"/>
        <w:ind w:firstLine="643" w:firstLineChars="200"/>
        <w:jc w:val="center"/>
        <w:textAlignment w:val="auto"/>
        <w:rPr>
          <w:rFonts w:hint="eastAsia" w:ascii="仿宋" w:hAnsi="仿宋" w:eastAsia="仿宋" w:cs="仿宋"/>
          <w:b/>
          <w:bCs/>
          <w:color w:val="auto"/>
          <w:sz w:val="32"/>
          <w:szCs w:val="44"/>
          <w:highlight w:val="none"/>
        </w:rPr>
      </w:pPr>
    </w:p>
    <w:p w14:paraId="23185815">
      <w:pPr>
        <w:keepNext w:val="0"/>
        <w:keepLines w:val="0"/>
        <w:pageBreakBefore w:val="0"/>
        <w:kinsoku/>
        <w:wordWrap/>
        <w:overflowPunct/>
        <w:topLinePunct w:val="0"/>
        <w:autoSpaceDE/>
        <w:autoSpaceDN/>
        <w:bidi w:val="0"/>
        <w:spacing w:beforeAutospacing="0" w:line="360" w:lineRule="exact"/>
        <w:ind w:firstLine="723" w:firstLineChars="200"/>
        <w:jc w:val="center"/>
        <w:textAlignment w:val="auto"/>
        <w:rPr>
          <w:rFonts w:hint="eastAsia" w:asciiTheme="majorEastAsia" w:hAnsiTheme="majorEastAsia" w:eastAsiaTheme="majorEastAsia" w:cstheme="majorEastAsia"/>
          <w:b/>
          <w:bCs/>
          <w:color w:val="auto"/>
          <w:sz w:val="36"/>
          <w:szCs w:val="48"/>
          <w:highlight w:val="none"/>
        </w:rPr>
      </w:pPr>
      <w:r>
        <w:rPr>
          <w:rFonts w:hint="eastAsia" w:asciiTheme="majorEastAsia" w:hAnsiTheme="majorEastAsia" w:eastAsiaTheme="majorEastAsia" w:cstheme="majorEastAsia"/>
          <w:b/>
          <w:bCs/>
          <w:color w:val="auto"/>
          <w:sz w:val="36"/>
          <w:szCs w:val="48"/>
          <w:highlight w:val="none"/>
        </w:rPr>
        <w:t>质疑函范本</w:t>
      </w:r>
    </w:p>
    <w:p w14:paraId="172E95E5">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一、质疑供应商基本信息</w:t>
      </w:r>
    </w:p>
    <w:p w14:paraId="1B87D06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39C0CC2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263A7D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AC9D8A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A36B70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4941DA6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1"/>
          <w:szCs w:val="21"/>
          <w:highlight w:val="none"/>
          <w:u w:val="dotted"/>
        </w:rPr>
        <w:t xml:space="preserve">    </w:t>
      </w:r>
    </w:p>
    <w:p w14:paraId="77BF63A9">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二、质疑项目基本情况</w:t>
      </w:r>
    </w:p>
    <w:p w14:paraId="794137B6">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3FF4F97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ABEF76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3E15B9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3E2447D">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三、质疑事项具体内容</w:t>
      </w:r>
    </w:p>
    <w:p w14:paraId="62C3637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025EA2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D434F2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0A84D9F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284C283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D60E371">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四、与质疑事项相关的质疑请求</w:t>
      </w:r>
    </w:p>
    <w:p w14:paraId="78DB8EDA">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4B8F84C1">
      <w:pPr>
        <w:keepNext w:val="0"/>
        <w:keepLines w:val="0"/>
        <w:pageBreakBefore w:val="0"/>
        <w:widowControl w:val="0"/>
        <w:kinsoku/>
        <w:wordWrap/>
        <w:overflowPunct/>
        <w:topLinePunct w:val="0"/>
        <w:autoSpaceDE/>
        <w:autoSpaceDN/>
        <w:bidi w:val="0"/>
        <w:adjustRightInd w:val="0"/>
        <w:spacing w:line="480" w:lineRule="exact"/>
        <w:ind w:firstLine="480" w:firstLineChars="200"/>
        <w:textAlignment w:val="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5B254A32">
      <w:pPr>
        <w:keepNext w:val="0"/>
        <w:keepLines w:val="0"/>
        <w:pageBreakBefore w:val="0"/>
        <w:widowControl w:val="0"/>
        <w:kinsoku/>
        <w:wordWrap/>
        <w:overflowPunct/>
        <w:topLinePunct w:val="0"/>
        <w:autoSpaceDE/>
        <w:autoSpaceDN/>
        <w:bidi w:val="0"/>
        <w:adjustRightInd w:val="0"/>
        <w:spacing w:line="480" w:lineRule="exact"/>
        <w:ind w:firstLine="480" w:firstLineChars="200"/>
        <w:textAlignment w:val="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E02CB9C">
      <w:pPr>
        <w:keepNext w:val="0"/>
        <w:keepLines w:val="0"/>
        <w:pageBreakBefore w:val="0"/>
        <w:widowControl/>
        <w:kinsoku/>
        <w:wordWrap/>
        <w:overflowPunct/>
        <w:topLinePunct w:val="0"/>
        <w:autoSpaceDE/>
        <w:autoSpaceDN/>
        <w:bidi w:val="0"/>
        <w:spacing w:line="360" w:lineRule="exact"/>
        <w:ind w:firstLine="281" w:firstLineChars="100"/>
        <w:jc w:val="left"/>
        <w:textAlignment w:val="auto"/>
        <w:rPr>
          <w:rFonts w:hint="eastAsia" w:asciiTheme="minorEastAsia" w:hAnsiTheme="minorEastAsia" w:eastAsiaTheme="minorEastAsia"/>
          <w:b/>
          <w:color w:val="auto"/>
          <w:sz w:val="28"/>
          <w:szCs w:val="32"/>
          <w:highlight w:val="none"/>
        </w:rPr>
      </w:pPr>
    </w:p>
    <w:p w14:paraId="38E3B43A">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224A36D8">
      <w:pPr>
        <w:pStyle w:val="2"/>
        <w:rPr>
          <w:rFonts w:hint="eastAsia"/>
        </w:rPr>
      </w:pPr>
    </w:p>
    <w:p w14:paraId="5757BB67">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15B1CE81">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31E4732C">
      <w:pPr>
        <w:keepNext w:val="0"/>
        <w:keepLines w:val="0"/>
        <w:pageBreakBefore w:val="0"/>
        <w:widowControl/>
        <w:kinsoku/>
        <w:wordWrap/>
        <w:overflowPunct/>
        <w:topLinePunct w:val="0"/>
        <w:autoSpaceDE/>
        <w:autoSpaceDN/>
        <w:bidi w:val="0"/>
        <w:spacing w:line="360" w:lineRule="exact"/>
        <w:jc w:val="left"/>
        <w:textAlignment w:val="auto"/>
        <w:rPr>
          <w:rFonts w:hint="eastAsia" w:asciiTheme="minorEastAsia" w:hAnsiTheme="minorEastAsia" w:eastAsiaTheme="minorEastAsia"/>
          <w:b/>
          <w:color w:val="auto"/>
          <w:sz w:val="28"/>
          <w:szCs w:val="32"/>
          <w:highlight w:val="none"/>
        </w:rPr>
      </w:pPr>
    </w:p>
    <w:p w14:paraId="7D6E2CD0">
      <w:pPr>
        <w:keepNext w:val="0"/>
        <w:keepLines w:val="0"/>
        <w:pageBreakBefore w:val="0"/>
        <w:widowControl/>
        <w:kinsoku/>
        <w:wordWrap/>
        <w:overflowPunct/>
        <w:topLinePunct w:val="0"/>
        <w:autoSpaceDE/>
        <w:autoSpaceDN/>
        <w:bidi w:val="0"/>
        <w:spacing w:line="360" w:lineRule="exact"/>
        <w:jc w:val="left"/>
        <w:textAlignment w:val="auto"/>
        <w:rPr>
          <w:rFonts w:asciiTheme="minorEastAsia" w:hAnsiTheme="minorEastAsia" w:eastAsiaTheme="minorEastAsia"/>
          <w:b/>
          <w:color w:val="auto"/>
          <w:sz w:val="28"/>
          <w:szCs w:val="32"/>
          <w:highlight w:val="none"/>
        </w:rPr>
      </w:pPr>
      <w:r>
        <w:rPr>
          <w:rFonts w:hint="eastAsia" w:asciiTheme="minorEastAsia" w:hAnsiTheme="minorEastAsia" w:eastAsiaTheme="minorEastAsia"/>
          <w:b/>
          <w:color w:val="auto"/>
          <w:sz w:val="28"/>
          <w:szCs w:val="32"/>
          <w:highlight w:val="none"/>
        </w:rPr>
        <w:t>质疑函制作说明：</w:t>
      </w:r>
    </w:p>
    <w:p w14:paraId="73FE342B">
      <w:pPr>
        <w:spacing w:line="360" w:lineRule="auto"/>
        <w:ind w:firstLine="435"/>
        <w:rPr>
          <w:rFonts w:hint="eastAsia" w:asciiTheme="minorEastAsia" w:hAnsiTheme="minorEastAsia" w:eastAsiaTheme="minorEastAsia"/>
          <w:color w:val="auto"/>
          <w:sz w:val="24"/>
          <w:highlight w:val="none"/>
        </w:rPr>
      </w:pPr>
    </w:p>
    <w:p w14:paraId="5123B728">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BF1FB76">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6FF1BAA">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0E9CF0F2">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2123A0D5">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6750641">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B4DE2E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4"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AA5C">
    <w:pPr>
      <w:pStyle w:val="2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1825">
    <w:pPr>
      <w:pStyle w:val="25"/>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4937E">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34937E">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5"/>
      <w:jc w:val="center"/>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4EE66B">
                    <w:pPr>
                      <w:pStyle w:val="2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D0D6F">
    <w:pPr>
      <w:pStyle w:val="2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B662">
                          <w:pPr>
                            <w:pStyle w:val="2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4B662">
                    <w:pPr>
                      <w:pStyle w:val="2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EBBD">
    <w:pPr>
      <w:pStyle w:val="2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DA862">
                          <w:pPr>
                            <w:pStyle w:val="2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3DA862">
                    <w:pPr>
                      <w:pStyle w:val="2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38FE08">
                    <w:pPr>
                      <w:pStyle w:val="2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5"/>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5F319">
                          <w:pPr>
                            <w:pStyle w:val="2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95F319">
                    <w:pPr>
                      <w:pStyle w:val="2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840AA">
    <w:pPr>
      <w:pStyle w:val="27"/>
      <w:jc w:val="both"/>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宋体" w:hAnsi="宋体" w:eastAsia="宋体"/>
      </w:rPr>
      <w:t>货物类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7"/>
      <w:pBdr>
        <w:bottom w:val="none" w:color="auto" w:sz="0" w:space="1"/>
      </w:pBdr>
      <w:jc w:val="both"/>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A161">
    <w:pPr>
      <w:pStyle w:val="27"/>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FC674"/>
    <w:multiLevelType w:val="singleLevel"/>
    <w:tmpl w:val="FFEFC67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07"/>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233A"/>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7C80EFB"/>
    <w:rsid w:val="08251EAA"/>
    <w:rsid w:val="08602EE2"/>
    <w:rsid w:val="08916AB3"/>
    <w:rsid w:val="09084174"/>
    <w:rsid w:val="09287EA3"/>
    <w:rsid w:val="0A7A13B6"/>
    <w:rsid w:val="0A903CFA"/>
    <w:rsid w:val="0A91481A"/>
    <w:rsid w:val="0BD378F6"/>
    <w:rsid w:val="0CC021A1"/>
    <w:rsid w:val="0DEF71E2"/>
    <w:rsid w:val="10E24D87"/>
    <w:rsid w:val="119A1F8D"/>
    <w:rsid w:val="11BC1998"/>
    <w:rsid w:val="13524CBA"/>
    <w:rsid w:val="13750D6C"/>
    <w:rsid w:val="137A57A0"/>
    <w:rsid w:val="13C347B9"/>
    <w:rsid w:val="13C54541"/>
    <w:rsid w:val="156A411C"/>
    <w:rsid w:val="16A92918"/>
    <w:rsid w:val="173B04EE"/>
    <w:rsid w:val="17D22769"/>
    <w:rsid w:val="18735030"/>
    <w:rsid w:val="18D92526"/>
    <w:rsid w:val="18FA2EDF"/>
    <w:rsid w:val="1A66331F"/>
    <w:rsid w:val="1AE70150"/>
    <w:rsid w:val="1AF95668"/>
    <w:rsid w:val="1CE22479"/>
    <w:rsid w:val="1E0104DD"/>
    <w:rsid w:val="1EA4741C"/>
    <w:rsid w:val="20344F28"/>
    <w:rsid w:val="20346CD6"/>
    <w:rsid w:val="206770AC"/>
    <w:rsid w:val="23241284"/>
    <w:rsid w:val="23530B29"/>
    <w:rsid w:val="282F3B79"/>
    <w:rsid w:val="283C571B"/>
    <w:rsid w:val="291E2007"/>
    <w:rsid w:val="29543F45"/>
    <w:rsid w:val="29CF3D8B"/>
    <w:rsid w:val="2B7C7113"/>
    <w:rsid w:val="2CD32C5A"/>
    <w:rsid w:val="30C62676"/>
    <w:rsid w:val="30D37E45"/>
    <w:rsid w:val="31BF072E"/>
    <w:rsid w:val="3251196A"/>
    <w:rsid w:val="340842AA"/>
    <w:rsid w:val="35DA59F3"/>
    <w:rsid w:val="36797FCD"/>
    <w:rsid w:val="36962041"/>
    <w:rsid w:val="36D93CDC"/>
    <w:rsid w:val="37321D6A"/>
    <w:rsid w:val="37903539"/>
    <w:rsid w:val="37A20571"/>
    <w:rsid w:val="388A16E7"/>
    <w:rsid w:val="38F3153C"/>
    <w:rsid w:val="39F03816"/>
    <w:rsid w:val="3A2A31CC"/>
    <w:rsid w:val="3CC75F2B"/>
    <w:rsid w:val="3CF814E4"/>
    <w:rsid w:val="3D874491"/>
    <w:rsid w:val="3DD24BE8"/>
    <w:rsid w:val="3F5D7BA0"/>
    <w:rsid w:val="40694322"/>
    <w:rsid w:val="418A33DF"/>
    <w:rsid w:val="435C016E"/>
    <w:rsid w:val="43964717"/>
    <w:rsid w:val="43BE3353"/>
    <w:rsid w:val="43ED325B"/>
    <w:rsid w:val="443D4540"/>
    <w:rsid w:val="45553AE5"/>
    <w:rsid w:val="45974888"/>
    <w:rsid w:val="47470D57"/>
    <w:rsid w:val="47D26073"/>
    <w:rsid w:val="47E75CBA"/>
    <w:rsid w:val="49E3541A"/>
    <w:rsid w:val="4A225C6E"/>
    <w:rsid w:val="4B700D53"/>
    <w:rsid w:val="4BDA12B0"/>
    <w:rsid w:val="4D317F5A"/>
    <w:rsid w:val="4D3A7115"/>
    <w:rsid w:val="4D677E3B"/>
    <w:rsid w:val="51DD06CC"/>
    <w:rsid w:val="523429E2"/>
    <w:rsid w:val="536D2F2E"/>
    <w:rsid w:val="53F1220D"/>
    <w:rsid w:val="546D21DB"/>
    <w:rsid w:val="5658373F"/>
    <w:rsid w:val="566D6A2E"/>
    <w:rsid w:val="57346FE0"/>
    <w:rsid w:val="59157D59"/>
    <w:rsid w:val="591C7D2C"/>
    <w:rsid w:val="59B361F2"/>
    <w:rsid w:val="5A5F6122"/>
    <w:rsid w:val="5E677C9B"/>
    <w:rsid w:val="5EA70DDA"/>
    <w:rsid w:val="5FC52ECB"/>
    <w:rsid w:val="60C63B32"/>
    <w:rsid w:val="61616A4B"/>
    <w:rsid w:val="629038C3"/>
    <w:rsid w:val="62D324BB"/>
    <w:rsid w:val="642A69CF"/>
    <w:rsid w:val="65271F32"/>
    <w:rsid w:val="658F4499"/>
    <w:rsid w:val="66091AE9"/>
    <w:rsid w:val="68AB6E74"/>
    <w:rsid w:val="69056267"/>
    <w:rsid w:val="6942558D"/>
    <w:rsid w:val="6A2133F4"/>
    <w:rsid w:val="6AC87D14"/>
    <w:rsid w:val="6B8B5E84"/>
    <w:rsid w:val="6BE0108D"/>
    <w:rsid w:val="6BF15048"/>
    <w:rsid w:val="6C320AC9"/>
    <w:rsid w:val="6C550632"/>
    <w:rsid w:val="6D263022"/>
    <w:rsid w:val="6F240401"/>
    <w:rsid w:val="6F6A75EB"/>
    <w:rsid w:val="73E01C2A"/>
    <w:rsid w:val="742915A0"/>
    <w:rsid w:val="744A3547"/>
    <w:rsid w:val="76764668"/>
    <w:rsid w:val="76D11EE8"/>
    <w:rsid w:val="774C5829"/>
    <w:rsid w:val="77893908"/>
    <w:rsid w:val="77E56B80"/>
    <w:rsid w:val="78526EF9"/>
    <w:rsid w:val="78A3591C"/>
    <w:rsid w:val="790E7239"/>
    <w:rsid w:val="79FB4EC7"/>
    <w:rsid w:val="7B841A35"/>
    <w:rsid w:val="7C42088B"/>
    <w:rsid w:val="7CE63738"/>
    <w:rsid w:val="7D36737D"/>
    <w:rsid w:val="7D3D7B44"/>
    <w:rsid w:val="7E0155BF"/>
    <w:rsid w:val="7E835FD4"/>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9"/>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60"/>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61"/>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62"/>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63"/>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64"/>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65"/>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66"/>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67"/>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8"/>
    <w:autoRedefine/>
    <w:unhideWhenUsed/>
    <w:qFormat/>
    <w:uiPriority w:val="0"/>
    <w:pPr>
      <w:spacing w:after="120"/>
    </w:p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link w:val="87"/>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annotation text"/>
    <w:basedOn w:val="1"/>
    <w:link w:val="125"/>
    <w:unhideWhenUsed/>
    <w:qFormat/>
    <w:uiPriority w:val="0"/>
    <w:pPr>
      <w:adjustRightInd/>
      <w:spacing w:line="500" w:lineRule="exact"/>
      <w:jc w:val="left"/>
    </w:pPr>
    <w:rPr>
      <w:sz w:val="20"/>
    </w:rPr>
  </w:style>
  <w:style w:type="paragraph" w:styleId="15">
    <w:name w:val="Body Text 3"/>
    <w:basedOn w:val="1"/>
    <w:link w:val="81"/>
    <w:semiHidden/>
    <w:unhideWhenUsed/>
    <w:qFormat/>
    <w:uiPriority w:val="99"/>
    <w:pPr>
      <w:spacing w:after="120"/>
    </w:pPr>
    <w:rPr>
      <w:sz w:val="16"/>
      <w:szCs w:val="16"/>
    </w:rPr>
  </w:style>
  <w:style w:type="paragraph" w:styleId="16">
    <w:name w:val="Body Text Indent"/>
    <w:basedOn w:val="1"/>
    <w:link w:val="71"/>
    <w:unhideWhenUsed/>
    <w:qFormat/>
    <w:uiPriority w:val="0"/>
    <w:pPr>
      <w:ind w:left="2730" w:hanging="2730" w:hangingChars="1365"/>
      <w:jc w:val="left"/>
    </w:pPr>
    <w:rPr>
      <w:sz w:val="20"/>
      <w:lang w:bidi="he-IL"/>
    </w:rPr>
  </w:style>
  <w:style w:type="paragraph" w:styleId="17">
    <w:name w:val="Block Text"/>
    <w:basedOn w:val="1"/>
    <w:autoRedefine/>
    <w:unhideWhenUsed/>
    <w:qFormat/>
    <w:uiPriority w:val="99"/>
    <w:pPr>
      <w:spacing w:after="120"/>
      <w:ind w:left="1440" w:leftChars="700" w:right="1440" w:rightChars="700"/>
    </w:pPr>
    <w:rPr>
      <w:szCs w:val="24"/>
    </w:rPr>
  </w:style>
  <w:style w:type="paragraph" w:styleId="18">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19">
    <w:name w:val="toc 3"/>
    <w:basedOn w:val="1"/>
    <w:next w:val="1"/>
    <w:autoRedefine/>
    <w:unhideWhenUsed/>
    <w:qFormat/>
    <w:uiPriority w:val="39"/>
    <w:pPr>
      <w:ind w:left="840" w:leftChars="400"/>
    </w:pPr>
  </w:style>
  <w:style w:type="paragraph" w:styleId="20">
    <w:name w:val="Plain Text"/>
    <w:basedOn w:val="1"/>
    <w:link w:val="126"/>
    <w:autoRedefine/>
    <w:qFormat/>
    <w:uiPriority w:val="0"/>
    <w:pPr>
      <w:textAlignment w:val="baseline"/>
    </w:pPr>
    <w:rPr>
      <w:rFonts w:ascii="宋体" w:hAnsi="Courier New"/>
    </w:rPr>
  </w:style>
  <w:style w:type="paragraph" w:styleId="21">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2">
    <w:name w:val="Date"/>
    <w:basedOn w:val="1"/>
    <w:next w:val="1"/>
    <w:link w:val="86"/>
    <w:autoRedefine/>
    <w:semiHidden/>
    <w:unhideWhenUsed/>
    <w:qFormat/>
    <w:uiPriority w:val="99"/>
    <w:pPr>
      <w:ind w:left="100" w:leftChars="2500"/>
    </w:pPr>
  </w:style>
  <w:style w:type="paragraph" w:styleId="23">
    <w:name w:val="Body Text Indent 2"/>
    <w:basedOn w:val="1"/>
    <w:link w:val="84"/>
    <w:autoRedefine/>
    <w:unhideWhenUsed/>
    <w:qFormat/>
    <w:uiPriority w:val="99"/>
    <w:pPr>
      <w:spacing w:after="120" w:line="480" w:lineRule="auto"/>
      <w:ind w:left="420" w:leftChars="200"/>
      <w:jc w:val="left"/>
    </w:pPr>
  </w:style>
  <w:style w:type="paragraph" w:styleId="24">
    <w:name w:val="Balloon Text"/>
    <w:basedOn w:val="1"/>
    <w:link w:val="70"/>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5">
    <w:name w:val="footer"/>
    <w:basedOn w:val="1"/>
    <w:link w:val="69"/>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68"/>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8">
    <w:name w:val="toc 1"/>
    <w:basedOn w:val="1"/>
    <w:next w:val="1"/>
    <w:autoRedefine/>
    <w:unhideWhenUsed/>
    <w:qFormat/>
    <w:uiPriority w:val="39"/>
  </w:style>
  <w:style w:type="paragraph" w:styleId="29">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0">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1">
    <w:name w:val="Body Text Indent 3"/>
    <w:basedOn w:val="1"/>
    <w:link w:val="136"/>
    <w:autoRedefine/>
    <w:semiHidden/>
    <w:unhideWhenUsed/>
    <w:qFormat/>
    <w:uiPriority w:val="99"/>
    <w:pPr>
      <w:spacing w:after="120"/>
      <w:ind w:left="420" w:leftChars="200"/>
    </w:pPr>
    <w:rPr>
      <w:sz w:val="16"/>
      <w:szCs w:val="16"/>
    </w:rPr>
  </w:style>
  <w:style w:type="paragraph" w:styleId="32">
    <w:name w:val="toc 2"/>
    <w:basedOn w:val="1"/>
    <w:next w:val="1"/>
    <w:autoRedefine/>
    <w:qFormat/>
    <w:uiPriority w:val="39"/>
    <w:pPr>
      <w:ind w:left="420" w:leftChars="200"/>
    </w:pPr>
  </w:style>
  <w:style w:type="paragraph" w:styleId="33">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4">
    <w:name w:val="Body Text 2"/>
    <w:basedOn w:val="1"/>
    <w:qFormat/>
    <w:uiPriority w:val="0"/>
    <w:pPr>
      <w:widowControl/>
      <w:jc w:val="center"/>
    </w:pPr>
    <w:rPr>
      <w:rFonts w:ascii="楷体_GB2312" w:eastAsia="楷体_GB2312"/>
      <w:sz w:val="20"/>
    </w:rPr>
  </w:style>
  <w:style w:type="paragraph" w:styleId="35">
    <w:name w:val="Message Header"/>
    <w:basedOn w:val="1"/>
    <w:next w:val="20"/>
    <w:link w:val="127"/>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6">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7">
    <w:name w:val="index 1"/>
    <w:basedOn w:val="1"/>
    <w:next w:val="1"/>
    <w:autoRedefine/>
    <w:qFormat/>
    <w:uiPriority w:val="0"/>
    <w:rPr>
      <w:rFonts w:ascii="仿宋_GB2312" w:hAnsi="宋体" w:eastAsia="仿宋_GB2312"/>
      <w:sz w:val="30"/>
      <w:szCs w:val="24"/>
    </w:rPr>
  </w:style>
  <w:style w:type="paragraph" w:styleId="38">
    <w:name w:val="Body Text First Indent"/>
    <w:basedOn w:val="2"/>
    <w:link w:val="95"/>
    <w:autoRedefine/>
    <w:unhideWhenUsed/>
    <w:qFormat/>
    <w:uiPriority w:val="99"/>
    <w:pPr>
      <w:ind w:firstLine="420" w:firstLineChars="100"/>
    </w:pPr>
  </w:style>
  <w:style w:type="paragraph" w:styleId="39">
    <w:name w:val="Body Text First Indent 2"/>
    <w:basedOn w:val="16"/>
    <w:next w:val="1"/>
    <w:link w:val="94"/>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TML Definition"/>
    <w:basedOn w:val="42"/>
    <w:semiHidden/>
    <w:unhideWhenUsed/>
    <w:uiPriority w:val="99"/>
  </w:style>
  <w:style w:type="character" w:styleId="46">
    <w:name w:val="HTML Typewriter"/>
    <w:basedOn w:val="42"/>
    <w:semiHidden/>
    <w:unhideWhenUsed/>
    <w:uiPriority w:val="99"/>
    <w:rPr>
      <w:rFonts w:hint="default" w:ascii="monospace" w:hAnsi="monospace" w:eastAsia="monospace" w:cs="monospace"/>
      <w:sz w:val="20"/>
    </w:rPr>
  </w:style>
  <w:style w:type="character" w:styleId="47">
    <w:name w:val="HTML Acronym"/>
    <w:basedOn w:val="42"/>
    <w:semiHidden/>
    <w:unhideWhenUsed/>
    <w:uiPriority w:val="99"/>
  </w:style>
  <w:style w:type="character" w:styleId="48">
    <w:name w:val="HTML Variable"/>
    <w:basedOn w:val="42"/>
    <w:semiHidden/>
    <w:unhideWhenUsed/>
    <w:uiPriority w:val="99"/>
  </w:style>
  <w:style w:type="character" w:styleId="49">
    <w:name w:val="Hyperlink"/>
    <w:basedOn w:val="42"/>
    <w:autoRedefine/>
    <w:unhideWhenUsed/>
    <w:qFormat/>
    <w:uiPriority w:val="99"/>
    <w:rPr>
      <w:color w:val="0000FF" w:themeColor="hyperlink"/>
      <w:u w:val="single"/>
      <w14:textFill>
        <w14:solidFill>
          <w14:schemeClr w14:val="hlink"/>
        </w14:solidFill>
      </w14:textFill>
    </w:rPr>
  </w:style>
  <w:style w:type="character" w:styleId="50">
    <w:name w:val="HTML Code"/>
    <w:basedOn w:val="42"/>
    <w:semiHidden/>
    <w:unhideWhenUsed/>
    <w:uiPriority w:val="99"/>
    <w:rPr>
      <w:rFonts w:ascii="monospace" w:hAnsi="monospace" w:eastAsia="monospace" w:cs="monospace"/>
      <w:sz w:val="20"/>
    </w:rPr>
  </w:style>
  <w:style w:type="character" w:styleId="51">
    <w:name w:val="annotation reference"/>
    <w:autoRedefine/>
    <w:semiHidden/>
    <w:qFormat/>
    <w:uiPriority w:val="0"/>
    <w:rPr>
      <w:sz w:val="21"/>
      <w:szCs w:val="21"/>
    </w:rPr>
  </w:style>
  <w:style w:type="character" w:styleId="52">
    <w:name w:val="HTML Cite"/>
    <w:basedOn w:val="42"/>
    <w:semiHidden/>
    <w:unhideWhenUsed/>
    <w:uiPriority w:val="99"/>
  </w:style>
  <w:style w:type="character" w:styleId="53">
    <w:name w:val="footnote reference"/>
    <w:autoRedefine/>
    <w:qFormat/>
    <w:uiPriority w:val="0"/>
    <w:rPr>
      <w:vertAlign w:val="superscript"/>
    </w:rPr>
  </w:style>
  <w:style w:type="character" w:styleId="54">
    <w:name w:val="HTML Keyboard"/>
    <w:basedOn w:val="42"/>
    <w:semiHidden/>
    <w:unhideWhenUsed/>
    <w:uiPriority w:val="99"/>
    <w:rPr>
      <w:rFonts w:hint="default" w:ascii="monospace" w:hAnsi="monospace" w:eastAsia="monospace" w:cs="monospace"/>
      <w:sz w:val="20"/>
    </w:rPr>
  </w:style>
  <w:style w:type="character" w:styleId="55">
    <w:name w:val="HTML Sample"/>
    <w:basedOn w:val="42"/>
    <w:semiHidden/>
    <w:unhideWhenUsed/>
    <w:uiPriority w:val="99"/>
    <w:rPr>
      <w:rFonts w:hint="default" w:ascii="monospace" w:hAnsi="monospace" w:eastAsia="monospace" w:cs="monospace"/>
    </w:rPr>
  </w:style>
  <w:style w:type="paragraph" w:customStyle="1" w:styleId="56">
    <w:name w:val="*正文"/>
    <w:basedOn w:val="13"/>
    <w:qFormat/>
    <w:uiPriority w:val="0"/>
    <w:pPr>
      <w:ind w:firstLine="200"/>
    </w:pPr>
    <w:rPr>
      <w:rFonts w:ascii="宋体" w:hAnsi="宋体" w:eastAsia="宋体" w:cs="Times New Roman"/>
      <w:color w:val="000000"/>
    </w:rPr>
  </w:style>
  <w:style w:type="paragraph" w:customStyle="1" w:styleId="57">
    <w:name w:val="正文 New"/>
    <w:basedOn w:val="1"/>
    <w:autoRedefine/>
    <w:qFormat/>
    <w:uiPriority w:val="0"/>
    <w:pPr>
      <w:spacing w:before="100" w:beforeAutospacing="1" w:after="100" w:afterAutospacing="1" w:line="440" w:lineRule="exact"/>
      <w:ind w:left="357" w:hanging="357"/>
    </w:pPr>
    <w:rPr>
      <w:szCs w:val="21"/>
    </w:rPr>
  </w:style>
  <w:style w:type="paragraph" w:customStyle="1" w:styleId="5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character" w:customStyle="1" w:styleId="59">
    <w:name w:val="标题 1 字符"/>
    <w:basedOn w:val="42"/>
    <w:link w:val="3"/>
    <w:autoRedefine/>
    <w:qFormat/>
    <w:uiPriority w:val="9"/>
    <w:rPr>
      <w:rFonts w:ascii="Times New Roman" w:hAnsi="Times New Roman" w:eastAsia="微软雅黑" w:cs="Times New Roman"/>
      <w:b/>
      <w:bCs/>
      <w:kern w:val="44"/>
      <w:sz w:val="32"/>
      <w:szCs w:val="44"/>
    </w:rPr>
  </w:style>
  <w:style w:type="character" w:customStyle="1" w:styleId="60">
    <w:name w:val="标题 2 字符"/>
    <w:basedOn w:val="42"/>
    <w:link w:val="4"/>
    <w:autoRedefine/>
    <w:qFormat/>
    <w:uiPriority w:val="9"/>
    <w:rPr>
      <w:rFonts w:eastAsia="微软雅黑" w:asciiTheme="majorHAnsi" w:hAnsiTheme="majorHAnsi" w:cstheme="majorBidi"/>
      <w:b/>
      <w:bCs/>
      <w:kern w:val="0"/>
      <w:sz w:val="30"/>
      <w:szCs w:val="32"/>
    </w:rPr>
  </w:style>
  <w:style w:type="character" w:customStyle="1" w:styleId="61">
    <w:name w:val="标题 3 字符"/>
    <w:basedOn w:val="42"/>
    <w:link w:val="5"/>
    <w:autoRedefine/>
    <w:qFormat/>
    <w:uiPriority w:val="0"/>
    <w:rPr>
      <w:rFonts w:ascii="Times New Roman" w:hAnsi="Times New Roman" w:eastAsia="微软雅黑" w:cs="Times New Roman"/>
      <w:b/>
      <w:bCs/>
      <w:kern w:val="0"/>
      <w:sz w:val="28"/>
      <w:szCs w:val="32"/>
    </w:rPr>
  </w:style>
  <w:style w:type="character" w:customStyle="1" w:styleId="62">
    <w:name w:val="标题 4 字符"/>
    <w:basedOn w:val="42"/>
    <w:link w:val="6"/>
    <w:autoRedefine/>
    <w:qFormat/>
    <w:uiPriority w:val="9"/>
    <w:rPr>
      <w:rFonts w:eastAsia="微软雅黑" w:asciiTheme="majorHAnsi" w:hAnsiTheme="majorHAnsi" w:cstheme="majorBidi"/>
      <w:b/>
      <w:bCs/>
      <w:kern w:val="0"/>
      <w:sz w:val="24"/>
      <w:szCs w:val="28"/>
    </w:rPr>
  </w:style>
  <w:style w:type="character" w:customStyle="1" w:styleId="63">
    <w:name w:val="标题 5 字符"/>
    <w:basedOn w:val="42"/>
    <w:link w:val="7"/>
    <w:autoRedefine/>
    <w:qFormat/>
    <w:uiPriority w:val="9"/>
    <w:rPr>
      <w:rFonts w:ascii="Times New Roman" w:hAnsi="Times New Roman" w:eastAsia="宋体" w:cs="Times New Roman"/>
      <w:b/>
      <w:bCs/>
      <w:sz w:val="28"/>
      <w:szCs w:val="28"/>
    </w:rPr>
  </w:style>
  <w:style w:type="character" w:customStyle="1" w:styleId="64">
    <w:name w:val="标题 6 字符"/>
    <w:basedOn w:val="42"/>
    <w:link w:val="8"/>
    <w:autoRedefine/>
    <w:qFormat/>
    <w:uiPriority w:val="9"/>
    <w:rPr>
      <w:rFonts w:ascii="Arial" w:hAnsi="Arial" w:eastAsia="黑体" w:cs="Times New Roman"/>
      <w:b/>
      <w:bCs/>
      <w:sz w:val="24"/>
      <w:szCs w:val="24"/>
    </w:rPr>
  </w:style>
  <w:style w:type="character" w:customStyle="1" w:styleId="65">
    <w:name w:val="标题 7 字符"/>
    <w:basedOn w:val="42"/>
    <w:link w:val="9"/>
    <w:autoRedefine/>
    <w:qFormat/>
    <w:uiPriority w:val="0"/>
    <w:rPr>
      <w:rFonts w:ascii="Times New Roman" w:hAnsi="Times New Roman" w:eastAsia="宋体" w:cs="Times New Roman"/>
      <w:b/>
      <w:bCs/>
      <w:sz w:val="24"/>
      <w:szCs w:val="24"/>
    </w:rPr>
  </w:style>
  <w:style w:type="character" w:customStyle="1" w:styleId="66">
    <w:name w:val="标题 8 字符"/>
    <w:basedOn w:val="42"/>
    <w:link w:val="10"/>
    <w:autoRedefine/>
    <w:qFormat/>
    <w:uiPriority w:val="0"/>
    <w:rPr>
      <w:rFonts w:ascii="Arial" w:hAnsi="Arial" w:eastAsia="黑体" w:cs="Times New Roman"/>
      <w:sz w:val="24"/>
      <w:szCs w:val="24"/>
    </w:rPr>
  </w:style>
  <w:style w:type="character" w:customStyle="1" w:styleId="67">
    <w:name w:val="标题 9 字符"/>
    <w:basedOn w:val="42"/>
    <w:link w:val="11"/>
    <w:autoRedefine/>
    <w:qFormat/>
    <w:uiPriority w:val="9"/>
    <w:rPr>
      <w:rFonts w:ascii="Arial" w:hAnsi="Arial" w:eastAsia="黑体" w:cs="Times New Roman"/>
      <w:szCs w:val="21"/>
    </w:rPr>
  </w:style>
  <w:style w:type="character" w:customStyle="1" w:styleId="68">
    <w:name w:val="页眉 字符"/>
    <w:basedOn w:val="42"/>
    <w:link w:val="27"/>
    <w:autoRedefine/>
    <w:qFormat/>
    <w:uiPriority w:val="0"/>
    <w:rPr>
      <w:sz w:val="18"/>
      <w:szCs w:val="18"/>
    </w:rPr>
  </w:style>
  <w:style w:type="character" w:customStyle="1" w:styleId="69">
    <w:name w:val="页脚 字符"/>
    <w:basedOn w:val="42"/>
    <w:link w:val="25"/>
    <w:autoRedefine/>
    <w:qFormat/>
    <w:uiPriority w:val="0"/>
    <w:rPr>
      <w:sz w:val="18"/>
      <w:szCs w:val="18"/>
    </w:rPr>
  </w:style>
  <w:style w:type="character" w:customStyle="1" w:styleId="70">
    <w:name w:val="批注框文本 字符"/>
    <w:basedOn w:val="42"/>
    <w:link w:val="24"/>
    <w:autoRedefine/>
    <w:semiHidden/>
    <w:qFormat/>
    <w:uiPriority w:val="99"/>
    <w:rPr>
      <w:sz w:val="18"/>
      <w:szCs w:val="18"/>
    </w:rPr>
  </w:style>
  <w:style w:type="character" w:customStyle="1" w:styleId="71">
    <w:name w:val="正文文本缩进 字符"/>
    <w:basedOn w:val="42"/>
    <w:link w:val="16"/>
    <w:autoRedefine/>
    <w:qFormat/>
    <w:uiPriority w:val="0"/>
    <w:rPr>
      <w:rFonts w:ascii="Times New Roman" w:hAnsi="Times New Roman" w:eastAsia="宋体" w:cs="Times New Roman"/>
      <w:kern w:val="0"/>
      <w:sz w:val="20"/>
      <w:szCs w:val="20"/>
      <w:lang w:bidi="he-IL"/>
    </w:rPr>
  </w:style>
  <w:style w:type="paragraph" w:styleId="72">
    <w:name w:val="List Paragraph"/>
    <w:basedOn w:val="1"/>
    <w:link w:val="73"/>
    <w:autoRedefine/>
    <w:qFormat/>
    <w:uiPriority w:val="34"/>
    <w:pPr>
      <w:snapToGrid w:val="0"/>
      <w:spacing w:line="360" w:lineRule="auto"/>
      <w:jc w:val="left"/>
    </w:pPr>
    <w:rPr>
      <w:rFonts w:eastAsia="微软雅黑"/>
      <w:b/>
      <w:sz w:val="30"/>
    </w:rPr>
  </w:style>
  <w:style w:type="character" w:customStyle="1" w:styleId="73">
    <w:name w:val="列出段落 字符"/>
    <w:link w:val="72"/>
    <w:autoRedefine/>
    <w:qFormat/>
    <w:uiPriority w:val="34"/>
    <w:rPr>
      <w:rFonts w:ascii="Times New Roman" w:hAnsi="Times New Roman" w:eastAsia="微软雅黑" w:cs="Times New Roman"/>
      <w:b/>
      <w:kern w:val="0"/>
      <w:sz w:val="30"/>
      <w:szCs w:val="20"/>
    </w:rPr>
  </w:style>
  <w:style w:type="character" w:customStyle="1" w:styleId="74">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75">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76">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7">
    <w:name w:val="Body text|1_"/>
    <w:link w:val="78"/>
    <w:autoRedefine/>
    <w:qFormat/>
    <w:uiPriority w:val="0"/>
    <w:rPr>
      <w:rFonts w:ascii="宋体" w:hAnsi="宋体" w:cs="宋体"/>
      <w:sz w:val="28"/>
      <w:szCs w:val="28"/>
      <w:lang w:val="zh-TW" w:eastAsia="zh-TW" w:bidi="zh-TW"/>
    </w:rPr>
  </w:style>
  <w:style w:type="paragraph" w:customStyle="1" w:styleId="78">
    <w:name w:val="Body text|1"/>
    <w:basedOn w:val="1"/>
    <w:link w:val="77"/>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9">
    <w:name w:val="Header or footer|1_"/>
    <w:link w:val="80"/>
    <w:autoRedefine/>
    <w:qFormat/>
    <w:uiPriority w:val="0"/>
    <w:rPr>
      <w:sz w:val="22"/>
      <w:lang w:val="zh-TW" w:eastAsia="zh-TW" w:bidi="zh-TW"/>
    </w:rPr>
  </w:style>
  <w:style w:type="paragraph" w:customStyle="1" w:styleId="80">
    <w:name w:val="Header or footer|1"/>
    <w:basedOn w:val="1"/>
    <w:link w:val="79"/>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81">
    <w:name w:val="正文文本 3 字符"/>
    <w:basedOn w:val="42"/>
    <w:link w:val="15"/>
    <w:autoRedefine/>
    <w:semiHidden/>
    <w:qFormat/>
    <w:uiPriority w:val="99"/>
    <w:rPr>
      <w:rFonts w:ascii="Times New Roman" w:hAnsi="Times New Roman" w:eastAsia="宋体" w:cs="Times New Roman"/>
      <w:kern w:val="0"/>
      <w:sz w:val="16"/>
      <w:szCs w:val="16"/>
    </w:rPr>
  </w:style>
  <w:style w:type="character" w:customStyle="1" w:styleId="82">
    <w:name w:val="fontstyle01"/>
    <w:basedOn w:val="42"/>
    <w:autoRedefine/>
    <w:qFormat/>
    <w:uiPriority w:val="0"/>
    <w:rPr>
      <w:rFonts w:hint="eastAsia" w:ascii="宋体" w:hAnsi="宋体" w:eastAsia="宋体"/>
      <w:color w:val="000000"/>
      <w:sz w:val="44"/>
      <w:szCs w:val="44"/>
    </w:rPr>
  </w:style>
  <w:style w:type="character" w:customStyle="1" w:styleId="83">
    <w:name w:val="fontstyle21"/>
    <w:basedOn w:val="42"/>
    <w:autoRedefine/>
    <w:qFormat/>
    <w:uiPriority w:val="0"/>
    <w:rPr>
      <w:rFonts w:hint="default" w:ascii="Wingdings-Regular" w:hAnsi="Wingdings-Regular"/>
      <w:color w:val="000000"/>
      <w:sz w:val="22"/>
      <w:szCs w:val="22"/>
    </w:rPr>
  </w:style>
  <w:style w:type="character" w:customStyle="1" w:styleId="84">
    <w:name w:val="正文文本缩进 2 字符"/>
    <w:basedOn w:val="42"/>
    <w:link w:val="23"/>
    <w:autoRedefine/>
    <w:qFormat/>
    <w:uiPriority w:val="99"/>
    <w:rPr>
      <w:rFonts w:ascii="Times New Roman" w:hAnsi="Times New Roman" w:eastAsia="宋体" w:cs="Times New Roman"/>
      <w:kern w:val="0"/>
      <w:szCs w:val="20"/>
    </w:rPr>
  </w:style>
  <w:style w:type="character" w:customStyle="1" w:styleId="85">
    <w:name w:val="Unresolved Mention"/>
    <w:basedOn w:val="42"/>
    <w:autoRedefine/>
    <w:semiHidden/>
    <w:unhideWhenUsed/>
    <w:qFormat/>
    <w:uiPriority w:val="99"/>
    <w:rPr>
      <w:color w:val="605E5C"/>
      <w:shd w:val="clear" w:color="auto" w:fill="E1DFDD"/>
    </w:rPr>
  </w:style>
  <w:style w:type="character" w:customStyle="1" w:styleId="86">
    <w:name w:val="日期 字符"/>
    <w:basedOn w:val="42"/>
    <w:link w:val="22"/>
    <w:autoRedefine/>
    <w:semiHidden/>
    <w:qFormat/>
    <w:uiPriority w:val="99"/>
    <w:rPr>
      <w:rFonts w:ascii="Times New Roman" w:hAnsi="Times New Roman" w:eastAsia="宋体" w:cs="Times New Roman"/>
      <w:kern w:val="0"/>
      <w:szCs w:val="20"/>
    </w:rPr>
  </w:style>
  <w:style w:type="character" w:customStyle="1" w:styleId="87">
    <w:name w:val="正文缩进 字符"/>
    <w:link w:val="13"/>
    <w:autoRedefine/>
    <w:qFormat/>
    <w:uiPriority w:val="0"/>
    <w:rPr>
      <w:rFonts w:ascii="宋体"/>
      <w:sz w:val="24"/>
    </w:rPr>
  </w:style>
  <w:style w:type="character" w:customStyle="1" w:styleId="88">
    <w:name w:val="正文文本 字符"/>
    <w:basedOn w:val="42"/>
    <w:link w:val="2"/>
    <w:autoRedefine/>
    <w:qFormat/>
    <w:uiPriority w:val="0"/>
    <w:rPr>
      <w:rFonts w:ascii="Times New Roman" w:hAnsi="Times New Roman" w:eastAsia="宋体" w:cs="Times New Roman"/>
      <w:kern w:val="0"/>
      <w:szCs w:val="20"/>
    </w:rPr>
  </w:style>
  <w:style w:type="paragraph" w:customStyle="1" w:styleId="89">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0">
    <w:name w:val="WPSOffice手动目录 1"/>
    <w:autoRedefine/>
    <w:qFormat/>
    <w:uiPriority w:val="0"/>
    <w:rPr>
      <w:rFonts w:ascii="Times New Roman" w:hAnsi="Times New Roman" w:eastAsia="宋体" w:cs="Times New Roman"/>
      <w:lang w:val="en-US" w:eastAsia="zh-CN" w:bidi="ar-SA"/>
    </w:rPr>
  </w:style>
  <w:style w:type="paragraph" w:customStyle="1" w:styleId="91">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2">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3">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94">
    <w:name w:val="正文首行缩进 2 字符"/>
    <w:basedOn w:val="71"/>
    <w:link w:val="39"/>
    <w:autoRedefine/>
    <w:qFormat/>
    <w:uiPriority w:val="0"/>
    <w:rPr>
      <w:rFonts w:ascii="Times New Roman" w:hAnsi="Times New Roman" w:eastAsia="宋体" w:cs="Times New Roman"/>
      <w:kern w:val="0"/>
      <w:sz w:val="20"/>
      <w:szCs w:val="24"/>
      <w:lang w:bidi="he-IL"/>
    </w:rPr>
  </w:style>
  <w:style w:type="character" w:customStyle="1" w:styleId="95">
    <w:name w:val="正文首行缩进 字符"/>
    <w:basedOn w:val="88"/>
    <w:link w:val="38"/>
    <w:autoRedefine/>
    <w:semiHidden/>
    <w:qFormat/>
    <w:uiPriority w:val="99"/>
    <w:rPr>
      <w:rFonts w:ascii="Times New Roman" w:hAnsi="Times New Roman" w:eastAsia="宋体" w:cs="Times New Roman"/>
      <w:kern w:val="0"/>
      <w:szCs w:val="20"/>
    </w:rPr>
  </w:style>
  <w:style w:type="paragraph" w:customStyle="1" w:styleId="96">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97">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8">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9">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0">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101">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4">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5">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6">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7">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8">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9">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1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3">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14">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15">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17">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8">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9">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20">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1">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22">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3">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4">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25">
    <w:name w:val="批注文字 字符"/>
    <w:basedOn w:val="42"/>
    <w:link w:val="14"/>
    <w:autoRedefine/>
    <w:qFormat/>
    <w:uiPriority w:val="0"/>
    <w:rPr>
      <w:rFonts w:ascii="Times New Roman" w:hAnsi="Times New Roman" w:eastAsia="宋体" w:cs="Times New Roman"/>
      <w:kern w:val="0"/>
      <w:sz w:val="20"/>
      <w:szCs w:val="20"/>
    </w:rPr>
  </w:style>
  <w:style w:type="character" w:customStyle="1" w:styleId="126">
    <w:name w:val="纯文本 字符"/>
    <w:basedOn w:val="42"/>
    <w:link w:val="20"/>
    <w:autoRedefine/>
    <w:qFormat/>
    <w:uiPriority w:val="0"/>
    <w:rPr>
      <w:rFonts w:ascii="宋体" w:hAnsi="Courier New" w:eastAsia="宋体" w:cs="Times New Roman"/>
      <w:kern w:val="0"/>
      <w:szCs w:val="20"/>
    </w:rPr>
  </w:style>
  <w:style w:type="character" w:customStyle="1" w:styleId="127">
    <w:name w:val="信息标题 字符"/>
    <w:basedOn w:val="42"/>
    <w:link w:val="35"/>
    <w:autoRedefine/>
    <w:qFormat/>
    <w:uiPriority w:val="0"/>
    <w:rPr>
      <w:rFonts w:ascii="Cambria" w:hAnsi="Cambria" w:eastAsia="宋体" w:cs="Times New Roman"/>
      <w:sz w:val="24"/>
      <w:szCs w:val="20"/>
      <w:shd w:val="pct20" w:color="auto" w:fill="auto"/>
    </w:rPr>
  </w:style>
  <w:style w:type="character" w:customStyle="1" w:styleId="128">
    <w:name w:val="font41"/>
    <w:basedOn w:val="42"/>
    <w:autoRedefine/>
    <w:qFormat/>
    <w:uiPriority w:val="0"/>
    <w:rPr>
      <w:rFonts w:hint="eastAsia" w:ascii="黑体" w:eastAsia="黑体" w:cs="黑体"/>
      <w:color w:val="000000"/>
      <w:sz w:val="18"/>
      <w:szCs w:val="18"/>
      <w:u w:val="none"/>
    </w:rPr>
  </w:style>
  <w:style w:type="character" w:customStyle="1" w:styleId="129">
    <w:name w:val="font31"/>
    <w:basedOn w:val="42"/>
    <w:autoRedefine/>
    <w:qFormat/>
    <w:uiPriority w:val="0"/>
    <w:rPr>
      <w:rFonts w:hint="eastAsia" w:ascii="宋体" w:hAnsi="宋体" w:eastAsia="宋体" w:cs="宋体"/>
      <w:color w:val="000000"/>
      <w:sz w:val="18"/>
      <w:szCs w:val="18"/>
      <w:u w:val="none"/>
    </w:rPr>
  </w:style>
  <w:style w:type="character" w:customStyle="1" w:styleId="130">
    <w:name w:val="NormalCharacter"/>
    <w:autoRedefine/>
    <w:semiHidden/>
    <w:qFormat/>
    <w:uiPriority w:val="0"/>
    <w:rPr>
      <w:rFonts w:ascii="Calibri" w:hAnsi="Calibri" w:cs="新宋体"/>
      <w:b/>
      <w:bCs/>
      <w:kern w:val="2"/>
      <w:sz w:val="28"/>
      <w:szCs w:val="36"/>
      <w:lang w:val="en-US" w:eastAsia="zh-CN" w:bidi="ar-SA"/>
    </w:rPr>
  </w:style>
  <w:style w:type="character" w:customStyle="1" w:styleId="131">
    <w:name w:val="font11"/>
    <w:basedOn w:val="42"/>
    <w:autoRedefine/>
    <w:qFormat/>
    <w:uiPriority w:val="0"/>
    <w:rPr>
      <w:rFonts w:hint="eastAsia" w:ascii="宋体" w:hAnsi="宋体" w:eastAsia="宋体"/>
      <w:b/>
      <w:color w:val="000000"/>
      <w:kern w:val="2"/>
      <w:sz w:val="18"/>
      <w:u w:val="none"/>
    </w:rPr>
  </w:style>
  <w:style w:type="paragraph" w:customStyle="1" w:styleId="132">
    <w:name w:val="模板普通正文"/>
    <w:basedOn w:val="16"/>
    <w:autoRedefine/>
    <w:qFormat/>
    <w:uiPriority w:val="0"/>
    <w:pPr>
      <w:adjustRightInd/>
      <w:spacing w:beforeLines="50" w:after="10" w:line="240" w:lineRule="auto"/>
      <w:ind w:left="0" w:firstLine="490" w:firstLineChars="175"/>
    </w:pPr>
    <w:rPr>
      <w:kern w:val="2"/>
      <w:lang w:bidi="ar-SA"/>
    </w:rPr>
  </w:style>
  <w:style w:type="paragraph" w:customStyle="1" w:styleId="133">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34">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35">
    <w:name w:val="无间隔1"/>
    <w:autoRedefine/>
    <w:qFormat/>
    <w:uiPriority w:val="1"/>
    <w:rPr>
      <w:rFonts w:ascii="Calibri" w:hAnsi="Calibri" w:eastAsia="宋体" w:cs="黑体"/>
      <w:sz w:val="22"/>
      <w:szCs w:val="22"/>
      <w:lang w:val="en-US" w:eastAsia="zh-CN" w:bidi="ar-SA"/>
    </w:rPr>
  </w:style>
  <w:style w:type="character" w:customStyle="1" w:styleId="136">
    <w:name w:val="正文文本缩进 3 字符"/>
    <w:basedOn w:val="42"/>
    <w:link w:val="31"/>
    <w:autoRedefine/>
    <w:semiHidden/>
    <w:qFormat/>
    <w:uiPriority w:val="99"/>
    <w:rPr>
      <w:rFonts w:ascii="Times New Roman" w:hAnsi="Times New Roman" w:eastAsia="宋体" w:cs="Times New Roman"/>
      <w:kern w:val="0"/>
      <w:sz w:val="16"/>
      <w:szCs w:val="16"/>
    </w:rPr>
  </w:style>
  <w:style w:type="paragraph" w:customStyle="1" w:styleId="137">
    <w:name w:val="文本"/>
    <w:basedOn w:val="1"/>
    <w:link w:val="138"/>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8">
    <w:name w:val="文本 Char"/>
    <w:link w:val="137"/>
    <w:autoRedefine/>
    <w:qFormat/>
    <w:uiPriority w:val="0"/>
    <w:rPr>
      <w:rFonts w:ascii="仿宋_GB2312" w:hAnsi="Times New Roman" w:eastAsia="仿宋_GB2312" w:cs="Times New Roman"/>
      <w:sz w:val="24"/>
      <w:szCs w:val="24"/>
    </w:rPr>
  </w:style>
  <w:style w:type="paragraph" w:customStyle="1" w:styleId="139">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40">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41">
    <w:name w:val="D&amp;L"/>
    <w:basedOn w:val="2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42">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纯文本1"/>
    <w:basedOn w:val="1"/>
    <w:autoRedefine/>
    <w:qFormat/>
    <w:uiPriority w:val="0"/>
    <w:pPr>
      <w:adjustRightInd w:val="0"/>
      <w:textAlignment w:val="baseline"/>
    </w:pPr>
    <w:rPr>
      <w:rFonts w:ascii="宋体" w:hAnsi="宋体" w:eastAsia="楷体_GB2312" w:cs="宋体"/>
      <w:sz w:val="28"/>
    </w:rPr>
  </w:style>
  <w:style w:type="paragraph" w:customStyle="1" w:styleId="14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47">
    <w:name w:val="列出段落1"/>
    <w:basedOn w:val="1"/>
    <w:autoRedefine/>
    <w:qFormat/>
    <w:uiPriority w:val="0"/>
    <w:pPr>
      <w:ind w:firstLine="420" w:firstLineChars="200"/>
    </w:pPr>
    <w:rPr>
      <w:szCs w:val="21"/>
    </w:rPr>
  </w:style>
  <w:style w:type="character" w:customStyle="1" w:styleId="148">
    <w:name w:val="font21"/>
    <w:basedOn w:val="42"/>
    <w:qFormat/>
    <w:uiPriority w:val="0"/>
    <w:rPr>
      <w:rFonts w:hint="eastAsia" w:ascii="微软雅黑" w:hAnsi="微软雅黑" w:eastAsia="微软雅黑" w:cs="微软雅黑"/>
      <w:b/>
      <w:bCs/>
      <w:color w:val="000000"/>
      <w:sz w:val="20"/>
      <w:szCs w:val="20"/>
      <w:u w:val="none"/>
    </w:rPr>
  </w:style>
  <w:style w:type="character" w:customStyle="1" w:styleId="149">
    <w:name w:val="font61"/>
    <w:basedOn w:val="42"/>
    <w:qFormat/>
    <w:uiPriority w:val="0"/>
    <w:rPr>
      <w:rFonts w:hint="eastAsia" w:ascii="宋体" w:hAnsi="宋体" w:eastAsia="宋体" w:cs="宋体"/>
      <w:color w:val="000000"/>
      <w:sz w:val="20"/>
      <w:szCs w:val="20"/>
      <w:u w:val="none"/>
    </w:rPr>
  </w:style>
  <w:style w:type="character" w:customStyle="1" w:styleId="150">
    <w:name w:val="first-child"/>
    <w:basedOn w:val="42"/>
    <w:uiPriority w:val="0"/>
  </w:style>
  <w:style w:type="character" w:customStyle="1" w:styleId="151">
    <w:name w:val="layui-layer-tabnow"/>
    <w:basedOn w:val="42"/>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57</Pages>
  <Words>847</Words>
  <Characters>984</Characters>
  <Lines>29</Lines>
  <Paragraphs>8</Paragraphs>
  <TotalTime>13</TotalTime>
  <ScaleCrop>false</ScaleCrop>
  <LinksUpToDate>false</LinksUpToDate>
  <CharactersWithSpaces>1054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品诺酒店用品</cp:lastModifiedBy>
  <cp:lastPrinted>2022-08-19T09:30:00Z</cp:lastPrinted>
  <dcterms:modified xsi:type="dcterms:W3CDTF">2026-04-14T00:31:16Z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BE8F9710E79444DE98EDF64826AA9364_13</vt:lpwstr>
  </property>
  <property fmtid="{D5CDD505-2E9C-101B-9397-08002B2CF9AE}" pid="4" name="KSOTemplateDocerSaveRecord">
    <vt:lpwstr>eyJoZGlkIjoiNDFjNjc4MzM2NGNhOTY1ZjQ2ZmNmMWE4MmVlYzQxYjkiLCJ1c2VySWQiOiIzMDI1ODcyMjYifQ==</vt:lpwstr>
  </property>
</Properties>
</file>